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2"/>
        <w:gridCol w:w="3547"/>
        <w:gridCol w:w="1134"/>
        <w:gridCol w:w="1134"/>
        <w:gridCol w:w="1134"/>
        <w:gridCol w:w="1276"/>
        <w:gridCol w:w="1134"/>
        <w:gridCol w:w="1134"/>
        <w:gridCol w:w="1361"/>
        <w:gridCol w:w="1218"/>
      </w:tblGrid>
      <w:tr w:rsidR="00F34E08" w:rsidRPr="00F165C8" w:rsidTr="00974CA7">
        <w:trPr>
          <w:trHeight w:val="1968"/>
        </w:trPr>
        <w:tc>
          <w:tcPr>
            <w:tcW w:w="15479" w:type="dxa"/>
            <w:gridSpan w:val="11"/>
            <w:shd w:val="clear" w:color="auto" w:fill="auto"/>
            <w:vAlign w:val="center"/>
          </w:tcPr>
          <w:tbl>
            <w:tblPr>
              <w:tblW w:w="27002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27"/>
              <w:gridCol w:w="2192"/>
              <w:gridCol w:w="3402"/>
              <w:gridCol w:w="2410"/>
              <w:gridCol w:w="2226"/>
              <w:gridCol w:w="2354"/>
              <w:gridCol w:w="2308"/>
              <w:gridCol w:w="5166"/>
              <w:gridCol w:w="1973"/>
              <w:gridCol w:w="1973"/>
              <w:gridCol w:w="2071"/>
            </w:tblGrid>
            <w:tr w:rsidR="00F34E08" w:rsidRPr="00F165C8" w:rsidTr="00ED32E4">
              <w:trPr>
                <w:trHeight w:val="711"/>
              </w:trPr>
              <w:tc>
                <w:tcPr>
                  <w:tcW w:w="2700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E4" w:rsidRPr="00F165C8" w:rsidRDefault="00ED32E4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165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  <w:r w:rsidR="00F34E08" w:rsidRPr="00F165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Отчет о выполнении лабораторных исследований в рамках государственного эпизоотологического мониторинга,</w:t>
                  </w:r>
                  <w:r w:rsidRPr="00F165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34E08" w:rsidRPr="00F165C8" w:rsidRDefault="00ED32E4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F165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</w:t>
                  </w:r>
                  <w:r w:rsidR="00F34E08" w:rsidRPr="00F165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проводим</w:t>
                  </w:r>
                  <w:r w:rsidRPr="00F165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ого в 1 квартале 2020 года </w:t>
                  </w:r>
                  <w:r w:rsidR="00F34E08" w:rsidRPr="00F165C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(основание: приказ Россельхознадзора от 25 декабря 2019 г. № 1423)</w:t>
                  </w:r>
                </w:p>
              </w:tc>
            </w:tr>
            <w:tr w:rsidR="00F34E08" w:rsidRPr="00F165C8" w:rsidTr="00ED32E4">
              <w:trPr>
                <w:trHeight w:val="83"/>
              </w:trPr>
              <w:tc>
                <w:tcPr>
                  <w:tcW w:w="2700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D32E4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целях исполнения государственного эпизоотологического </w:t>
                  </w:r>
                  <w:r w:rsidR="00686840"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мониторинга поступило</w:t>
                  </w:r>
                  <w:r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проб - 6497 , проведено исследований </w:t>
                  </w:r>
                  <w:r w:rsidR="00ED32E4"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</w:t>
                  </w:r>
                  <w:r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D32E4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10607, выявлено положительных результатов - 624, что </w:t>
                  </w:r>
                  <w:r w:rsidR="00686840"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составляет -</w:t>
                  </w:r>
                  <w:r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5,9 % к исследованиям, из них  положительные по патогену</w:t>
                  </w:r>
                </w:p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- 103, положительные на постинфекционные антитела -</w:t>
                  </w:r>
                  <w:r w:rsidR="00ED32E4"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5, положительные на поствакцинальные антитела - 516. </w:t>
                  </w:r>
                </w:p>
              </w:tc>
            </w:tr>
            <w:tr w:rsidR="00F34E08" w:rsidRPr="00F165C8" w:rsidTr="00ED32E4">
              <w:trPr>
                <w:trHeight w:val="83"/>
              </w:trPr>
              <w:tc>
                <w:tcPr>
                  <w:tcW w:w="9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4E08" w:rsidRPr="00F165C8" w:rsidTr="00974CA7">
              <w:trPr>
                <w:trHeight w:val="83"/>
              </w:trPr>
              <w:tc>
                <w:tcPr>
                  <w:tcW w:w="2700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34E08" w:rsidRPr="00F165C8" w:rsidRDefault="00F34E08" w:rsidP="00ED32E4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165C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Расшифровка данных по видам заболеваний в разрезе субъектов представлена в таблице № 1.</w:t>
                  </w:r>
                </w:p>
              </w:tc>
            </w:tr>
          </w:tbl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4E08" w:rsidRPr="00F165C8" w:rsidTr="00974CA7">
        <w:trPr>
          <w:trHeight w:val="1787"/>
        </w:trPr>
        <w:tc>
          <w:tcPr>
            <w:tcW w:w="425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болезни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Исследований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исследований (по наличию патогена)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ind w:left="-108"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исследований на постинфекционные антитела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Положительных исследований на поствакцинальные антитела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положительных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положительных к пробам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положительных к исследованиям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Краснодарский край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Африканская чума свиней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Блютанг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686840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Ньюкасла</w:t>
            </w:r>
            <w:r w:rsidR="00F34E08"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Болезнь Шмалленберга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28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Высокопатогенный грипп птиц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Классическая чума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Бруцеллез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Лептоспироз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630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ED32E4">
            <w:pPr>
              <w:spacing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Репродуктивно-респираторный синдром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Болезнь Ауески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Лейкоз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34E08" w:rsidRPr="00F165C8" w:rsidTr="00974CA7">
        <w:trPr>
          <w:trHeight w:val="476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 Адыгея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Африканская чума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47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686840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Болезнь Ньюкасла</w:t>
            </w:r>
            <w:r w:rsidR="00F34E08"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F34E08" w:rsidRPr="00F165C8" w:rsidTr="00974CA7">
        <w:trPr>
          <w:trHeight w:val="37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Болезнь Ауески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F34E08" w:rsidRPr="00F165C8" w:rsidTr="00974CA7">
        <w:trPr>
          <w:trHeight w:val="37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Высокопатогенный грипп птиц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F34E08" w:rsidRPr="00F165C8" w:rsidTr="00974CA7">
        <w:trPr>
          <w:trHeight w:val="37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Классическая чума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F34E08" w:rsidRPr="00F165C8" w:rsidTr="00974CA7">
        <w:trPr>
          <w:trHeight w:val="37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Болезнь Шмалленберга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34E08" w:rsidRPr="00F165C8" w:rsidTr="00974CA7">
        <w:trPr>
          <w:trHeight w:val="630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Репродуктивно-респираторный синдром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Бруцеллез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1446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3268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Лейкоз РИД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5,6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 Севастополь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Болезнь Ауески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Лептоспироз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Республика Крым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Бруцеллез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Лейкоз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Лептоспироз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630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 xml:space="preserve">Репродуктивно-респираторный синдром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2" w:type="dxa"/>
            <w:vMerge w:val="restart"/>
            <w:shd w:val="clear" w:color="auto" w:fill="auto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Ростовская область</w:t>
            </w: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Африканская чума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Болезнь Шмалленберга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Высокопатогенный грипп птиц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34E08" w:rsidRPr="00F165C8" w:rsidTr="00974CA7">
        <w:trPr>
          <w:trHeight w:val="300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Бруцеллез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Классическая чума свиней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4E08" w:rsidRPr="00F165C8" w:rsidTr="00974CA7">
        <w:trPr>
          <w:trHeight w:val="315"/>
        </w:trPr>
        <w:tc>
          <w:tcPr>
            <w:tcW w:w="425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Merge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  <w:vAlign w:val="center"/>
            <w:hideMark/>
          </w:tcPr>
          <w:p w:rsidR="00F34E08" w:rsidRPr="00F165C8" w:rsidRDefault="00F34E08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F34E08" w:rsidRPr="00F165C8" w:rsidRDefault="00F34E08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</w:tr>
      <w:tr w:rsidR="00974CA7" w:rsidRPr="00F165C8" w:rsidTr="00974CA7">
        <w:trPr>
          <w:trHeight w:val="315"/>
        </w:trPr>
        <w:tc>
          <w:tcPr>
            <w:tcW w:w="5954" w:type="dxa"/>
            <w:gridSpan w:val="3"/>
            <w:shd w:val="clear" w:color="auto" w:fill="auto"/>
            <w:vAlign w:val="center"/>
            <w:hideMark/>
          </w:tcPr>
          <w:p w:rsidR="00974CA7" w:rsidRPr="00F165C8" w:rsidRDefault="00974CA7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ФГБУ "КРАСНОДАРСКАЯ МВЛ"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4CA7" w:rsidRPr="00F165C8" w:rsidRDefault="00974CA7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4CA7" w:rsidRPr="00F165C8" w:rsidRDefault="00974CA7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10607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4CA7" w:rsidRPr="00F165C8" w:rsidRDefault="00974CA7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74CA7" w:rsidRPr="00F165C8" w:rsidRDefault="00974CA7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4CA7" w:rsidRPr="00F165C8" w:rsidRDefault="00974CA7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74CA7" w:rsidRPr="00F165C8" w:rsidRDefault="00974CA7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74CA7" w:rsidRPr="00F165C8" w:rsidRDefault="00974CA7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9,6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74CA7" w:rsidRPr="00F165C8" w:rsidRDefault="00974CA7" w:rsidP="00974C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5,9</w:t>
            </w:r>
          </w:p>
        </w:tc>
      </w:tr>
    </w:tbl>
    <w:p w:rsidR="00ED32E4" w:rsidRPr="00F165C8" w:rsidRDefault="00ED32E4" w:rsidP="00F34E0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ED32E4" w:rsidRPr="00F165C8" w:rsidSect="00ED32E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552"/>
        <w:gridCol w:w="2404"/>
        <w:gridCol w:w="2732"/>
        <w:gridCol w:w="1276"/>
        <w:gridCol w:w="1662"/>
        <w:gridCol w:w="1134"/>
        <w:gridCol w:w="3261"/>
      </w:tblGrid>
      <w:tr w:rsidR="00F165C8" w:rsidRPr="00F165C8" w:rsidTr="00686840">
        <w:trPr>
          <w:trHeight w:val="300"/>
        </w:trPr>
        <w:tc>
          <w:tcPr>
            <w:tcW w:w="15622" w:type="dxa"/>
            <w:gridSpan w:val="8"/>
            <w:shd w:val="clear" w:color="auto" w:fill="auto"/>
            <w:vAlign w:val="bottom"/>
            <w:hideMark/>
          </w:tcPr>
          <w:p w:rsidR="00795FE1" w:rsidRPr="00F165C8" w:rsidRDefault="00795FE1" w:rsidP="00490E04">
            <w:pPr>
              <w:spacing w:line="240" w:lineRule="auto"/>
              <w:ind w:right="-503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 1 квартал 2020 года получено 103 положительных случая по патогену из них:</w:t>
            </w:r>
          </w:p>
          <w:p w:rsidR="00795FE1" w:rsidRPr="00F165C8" w:rsidRDefault="00795FE1" w:rsidP="00F14735">
            <w:pPr>
              <w:spacing w:line="240" w:lineRule="auto"/>
              <w:ind w:left="-75" w:firstLine="75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165C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 лейкозу 24:</w:t>
            </w:r>
          </w:p>
        </w:tc>
      </w:tr>
      <w:tr w:rsidR="00F165C8" w:rsidRPr="00F165C8" w:rsidTr="00686840">
        <w:trPr>
          <w:trHeight w:val="87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Наименование субъекта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 xml:space="preserve">Район 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№ экспертизы, дата выдачи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Положительных (по наличию патогена)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Положительных на постинфекционные антитела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Положительных на поствакцинальные антитела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Сведения о владельце юридический адрес предприятия или адрес и ФИО частного лица</w:t>
            </w:r>
          </w:p>
        </w:tc>
      </w:tr>
      <w:tr w:rsidR="00F165C8" w:rsidRPr="00F165C8" w:rsidTr="00686840">
        <w:trPr>
          <w:trHeight w:val="397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 xml:space="preserve">Ейский 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20-7020д-7039д от 19.03.2020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с. Николаевка ул. Горького 42, МТФ 1</w:t>
            </w:r>
          </w:p>
        </w:tc>
      </w:tr>
      <w:tr w:rsidR="00F165C8" w:rsidRPr="00F165C8" w:rsidTr="00686840">
        <w:trPr>
          <w:trHeight w:val="397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 xml:space="preserve">Тахтамукайский 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20-3486д-3491д от 25.02.2020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Ханская Садоян А.Д. Мусаев ХДР. М.</w:t>
            </w:r>
          </w:p>
        </w:tc>
      </w:tr>
      <w:tr w:rsidR="00F165C8" w:rsidRPr="00F165C8" w:rsidTr="00686840">
        <w:trPr>
          <w:trHeight w:val="397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20-3903д-3904д от 28.02.2020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ЛПХ Нефляшев</w:t>
            </w:r>
          </w:p>
        </w:tc>
      </w:tr>
      <w:tr w:rsidR="00F165C8" w:rsidRPr="00F165C8" w:rsidTr="00686840">
        <w:trPr>
          <w:trHeight w:val="397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20-3905д-3906д от 28.02.2020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ЛПХ Эльбашев А.К.</w:t>
            </w:r>
          </w:p>
        </w:tc>
      </w:tr>
      <w:tr w:rsidR="00F165C8" w:rsidRPr="00F165C8" w:rsidTr="00686840">
        <w:trPr>
          <w:trHeight w:val="397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20-3907д-3908д от 28.02.02020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ЛПХ Шагунков З.Ю.</w:t>
            </w:r>
          </w:p>
        </w:tc>
      </w:tr>
      <w:tr w:rsidR="00F165C8" w:rsidRPr="00F165C8" w:rsidTr="00686840">
        <w:trPr>
          <w:trHeight w:val="397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 xml:space="preserve">Майкопский 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20-7573д-7578д от 24.03.2020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х.Гавердовский Маматисраилов М.М.</w:t>
            </w:r>
          </w:p>
        </w:tc>
      </w:tr>
      <w:tr w:rsidR="00F165C8" w:rsidRPr="00F165C8" w:rsidTr="00686840">
        <w:trPr>
          <w:trHeight w:val="397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Теучежский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20-9102д-9107д от 24.03.2020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КФХ Гонежук</w:t>
            </w:r>
          </w:p>
        </w:tc>
      </w:tr>
      <w:tr w:rsidR="00F165C8" w:rsidRPr="00F165C8" w:rsidTr="00686840">
        <w:trPr>
          <w:trHeight w:val="288"/>
        </w:trPr>
        <w:tc>
          <w:tcPr>
            <w:tcW w:w="15622" w:type="dxa"/>
            <w:gridSpan w:val="8"/>
            <w:shd w:val="clear" w:color="auto" w:fill="auto"/>
            <w:noWrap/>
            <w:vAlign w:val="center"/>
            <w:hideMark/>
          </w:tcPr>
          <w:p w:rsidR="00ED002D" w:rsidRPr="00F165C8" w:rsidRDefault="00ED002D" w:rsidP="00ED00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 бруцеллезу –75:</w:t>
            </w:r>
          </w:p>
        </w:tc>
      </w:tr>
      <w:tr w:rsidR="00F165C8" w:rsidRPr="00F165C8" w:rsidTr="00686840">
        <w:trPr>
          <w:trHeight w:val="34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 xml:space="preserve">Тахтамукайский 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20-3486д-3491д от 25.02.2020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Ханская Садоян А.Д. Мусаев ХДР. М.</w:t>
            </w:r>
          </w:p>
        </w:tc>
      </w:tr>
      <w:tr w:rsidR="00F165C8" w:rsidRPr="00F165C8" w:rsidTr="00686840">
        <w:trPr>
          <w:trHeight w:val="34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20-3903д-3904д от 28.02.2020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ЛПХ Нефляшев</w:t>
            </w:r>
          </w:p>
        </w:tc>
      </w:tr>
      <w:tr w:rsidR="00F165C8" w:rsidRPr="00F165C8" w:rsidTr="00686840">
        <w:trPr>
          <w:trHeight w:val="34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20-3905д-3906д от 28.02.2020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ЛПХ Эльбашев А.К.</w:t>
            </w:r>
          </w:p>
        </w:tc>
      </w:tr>
      <w:tr w:rsidR="00F165C8" w:rsidRPr="00F165C8" w:rsidTr="00686840">
        <w:trPr>
          <w:trHeight w:val="34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20-3907д-3908д от 28.02.02020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ЛПХ Шагунков З.Ю.</w:t>
            </w:r>
          </w:p>
        </w:tc>
      </w:tr>
      <w:tr w:rsidR="00F165C8" w:rsidRPr="00F165C8" w:rsidTr="00686840">
        <w:trPr>
          <w:trHeight w:val="34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 xml:space="preserve">Майкопский 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20-7573д-7578д от 24.03.2020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х.Гавердовский Маматисраилов М.М.</w:t>
            </w:r>
          </w:p>
        </w:tc>
      </w:tr>
      <w:tr w:rsidR="00F165C8" w:rsidRPr="00F165C8" w:rsidTr="00686840">
        <w:trPr>
          <w:trHeight w:val="34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Теучежский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20-9102д-9107д от 24.03.2020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2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КФХ Гонежук</w:t>
            </w:r>
          </w:p>
        </w:tc>
      </w:tr>
      <w:tr w:rsidR="00F165C8" w:rsidRPr="00F165C8" w:rsidTr="00686840">
        <w:trPr>
          <w:trHeight w:val="296"/>
        </w:trPr>
        <w:tc>
          <w:tcPr>
            <w:tcW w:w="15622" w:type="dxa"/>
            <w:gridSpan w:val="8"/>
            <w:shd w:val="clear" w:color="auto" w:fill="auto"/>
            <w:noWrap/>
            <w:vAlign w:val="center"/>
            <w:hideMark/>
          </w:tcPr>
          <w:p w:rsidR="00ED002D" w:rsidRPr="00F165C8" w:rsidRDefault="00ED002D" w:rsidP="00ED00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по африканской чуме свиней –4:</w:t>
            </w:r>
          </w:p>
        </w:tc>
      </w:tr>
      <w:tr w:rsidR="00F165C8" w:rsidRPr="00F165C8" w:rsidTr="00686840">
        <w:trPr>
          <w:trHeight w:val="2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Майкоп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20-10764д от 27.03.2020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 xml:space="preserve">дачи Коммунальник 2, от ул. Дачная, около 3 км на лево (северо-западнее) координаты места: 44.656893 40.060327. Земельный участок Кадастровый номер: </w:t>
            </w:r>
            <w:r w:rsidRPr="00F165C8">
              <w:rPr>
                <w:rFonts w:ascii="Times New Roman" w:eastAsia="Times New Roman" w:hAnsi="Times New Roman" w:cs="Times New Roman"/>
              </w:rPr>
              <w:lastRenderedPageBreak/>
              <w:t>01:08:1109009:4. Кадастровый квартал: 01:08:1109009</w:t>
            </w:r>
          </w:p>
        </w:tc>
      </w:tr>
      <w:tr w:rsidR="00F165C8" w:rsidRPr="00F165C8" w:rsidTr="00686840">
        <w:trPr>
          <w:trHeight w:val="2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Майкоп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20-10765д от 27.03.2021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дачи Коммунальник 2, от ул. Дачная, около 3 км на лево (северо-западнее) координаты места: 44.656893 40.060327. Земельный участок Кадастровый номер: 01:08:1109009:4. Кадастровый квартал: 01:08:1109010</w:t>
            </w:r>
          </w:p>
        </w:tc>
      </w:tr>
      <w:tr w:rsidR="00F165C8" w:rsidRPr="00F165C8" w:rsidTr="00686840">
        <w:trPr>
          <w:trHeight w:val="2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Майкоп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20-10766д от 27.03.2022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дачи Коммунальник 2, от ул. Дачная, около 3 км на лево (северо-западнее) координаты места: 44.656893 40.060327. Земельный участок Кадастровый номер: 01:08:1109009:4. Кадастровый квартал: 01:08:1109011</w:t>
            </w:r>
          </w:p>
        </w:tc>
      </w:tr>
      <w:tr w:rsidR="00F165C8" w:rsidRPr="00F165C8" w:rsidTr="00686840">
        <w:trPr>
          <w:trHeight w:val="20"/>
        </w:trPr>
        <w:tc>
          <w:tcPr>
            <w:tcW w:w="60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Майкоп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20-10767д от 27.03.2023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дачи Коммунальник 2, от ул. Дачная, около 3 км на лево (северо-западнее) координаты места: 44.656893 40.060327. Земельный участок Кадастровый номер: 01:08:1109009:4. Кадастровый квартал: 01:08:1109012</w:t>
            </w:r>
          </w:p>
        </w:tc>
      </w:tr>
      <w:tr w:rsidR="00F165C8" w:rsidRPr="00F165C8" w:rsidTr="00686840">
        <w:trPr>
          <w:gridAfter w:val="1"/>
          <w:wAfter w:w="3261" w:type="dxa"/>
          <w:trHeight w:val="336"/>
        </w:trPr>
        <w:tc>
          <w:tcPr>
            <w:tcW w:w="12361" w:type="dxa"/>
            <w:gridSpan w:val="7"/>
            <w:shd w:val="clear" w:color="auto" w:fill="auto"/>
            <w:vAlign w:val="center"/>
            <w:hideMark/>
          </w:tcPr>
          <w:p w:rsidR="00795FE1" w:rsidRPr="00F165C8" w:rsidRDefault="00795FE1" w:rsidP="00ED00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</w:rPr>
              <w:t xml:space="preserve">5 положительных проб, 5 положительных исследований на </w:t>
            </w:r>
            <w:r w:rsidR="00C85633" w:rsidRPr="00F165C8">
              <w:rPr>
                <w:rFonts w:ascii="Times New Roman" w:eastAsia="Times New Roman" w:hAnsi="Times New Roman" w:cs="Times New Roman"/>
                <w:b/>
                <w:bCs/>
              </w:rPr>
              <w:t>постинфекционные антитела</w:t>
            </w:r>
            <w:r w:rsidRPr="00F165C8">
              <w:rPr>
                <w:rFonts w:ascii="Times New Roman" w:eastAsia="Times New Roman" w:hAnsi="Times New Roman" w:cs="Times New Roman"/>
                <w:b/>
                <w:bCs/>
              </w:rPr>
              <w:t>, из них:</w:t>
            </w:r>
          </w:p>
        </w:tc>
      </w:tr>
      <w:tr w:rsidR="00F165C8" w:rsidRPr="00F165C8" w:rsidTr="00686840">
        <w:trPr>
          <w:trHeight w:val="270"/>
        </w:trPr>
        <w:tc>
          <w:tcPr>
            <w:tcW w:w="15622" w:type="dxa"/>
            <w:gridSpan w:val="8"/>
            <w:shd w:val="clear" w:color="auto" w:fill="auto"/>
            <w:vAlign w:val="center"/>
            <w:hideMark/>
          </w:tcPr>
          <w:p w:rsidR="00ED002D" w:rsidRPr="00F165C8" w:rsidRDefault="00ED002D" w:rsidP="00ED00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по Болезни Шмалленберга – 5:</w:t>
            </w:r>
          </w:p>
        </w:tc>
      </w:tr>
      <w:tr w:rsidR="00F165C8" w:rsidRPr="00F165C8" w:rsidTr="00686840">
        <w:trPr>
          <w:trHeight w:val="2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Майкопский</w:t>
            </w:r>
          </w:p>
        </w:tc>
        <w:tc>
          <w:tcPr>
            <w:tcW w:w="273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20-2868д от 18.02.2020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х Причтовского. Вл. Патунина Н.И.</w:t>
            </w:r>
          </w:p>
        </w:tc>
      </w:tr>
      <w:tr w:rsidR="00F165C8" w:rsidRPr="00F165C8" w:rsidTr="00686840">
        <w:trPr>
          <w:trHeight w:val="2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Гиагинский</w:t>
            </w:r>
          </w:p>
        </w:tc>
        <w:tc>
          <w:tcPr>
            <w:tcW w:w="2732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20-3834д-3835д от 25.02.2020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Гиагинская, ул. Привокзалная, 1. ИП гл. КФХ Абиев Б.П.</w:t>
            </w:r>
          </w:p>
        </w:tc>
      </w:tr>
      <w:tr w:rsidR="00F165C8" w:rsidRPr="00F165C8" w:rsidTr="00686840">
        <w:trPr>
          <w:trHeight w:val="2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20-3902д от 27.02.2020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Пшичо, ул. Бр. Шаовых, 8. ЛПХ Нефляшев А.Б.</w:t>
            </w:r>
          </w:p>
        </w:tc>
      </w:tr>
      <w:tr w:rsidR="00F165C8" w:rsidRPr="00F165C8" w:rsidTr="00686840">
        <w:trPr>
          <w:trHeight w:val="20"/>
        </w:trPr>
        <w:tc>
          <w:tcPr>
            <w:tcW w:w="601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Майкоп</w:t>
            </w:r>
          </w:p>
        </w:tc>
        <w:tc>
          <w:tcPr>
            <w:tcW w:w="2732" w:type="dxa"/>
            <w:shd w:val="clear" w:color="auto" w:fill="auto"/>
            <w:noWrap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20-7562д от 24.03.2020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F14735" w:rsidRPr="00F165C8" w:rsidRDefault="00F14735" w:rsidP="00F34E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х. Веселый, ул. Лесная, 14/3. Вл. Вылегжанина Н.С.</w:t>
            </w:r>
          </w:p>
        </w:tc>
      </w:tr>
      <w:tr w:rsidR="00F165C8" w:rsidRPr="00F165C8" w:rsidTr="00686840">
        <w:trPr>
          <w:gridAfter w:val="1"/>
          <w:wAfter w:w="3261" w:type="dxa"/>
          <w:trHeight w:val="551"/>
        </w:trPr>
        <w:tc>
          <w:tcPr>
            <w:tcW w:w="12361" w:type="dxa"/>
            <w:gridSpan w:val="7"/>
            <w:shd w:val="clear" w:color="auto" w:fill="auto"/>
            <w:vAlign w:val="center"/>
            <w:hideMark/>
          </w:tcPr>
          <w:p w:rsidR="00686840" w:rsidRPr="00F165C8" w:rsidRDefault="00686840" w:rsidP="00F34E0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</w:rPr>
              <w:t xml:space="preserve"> 516 положительных проб, 516 положительных </w:t>
            </w:r>
            <w:r w:rsidR="00C85633" w:rsidRPr="00F165C8">
              <w:rPr>
                <w:rFonts w:ascii="Times New Roman" w:eastAsia="Times New Roman" w:hAnsi="Times New Roman" w:cs="Times New Roman"/>
                <w:b/>
                <w:bCs/>
              </w:rPr>
              <w:t>исследований с</w:t>
            </w:r>
            <w:r w:rsidRPr="00F165C8">
              <w:rPr>
                <w:rFonts w:ascii="Times New Roman" w:eastAsia="Times New Roman" w:hAnsi="Times New Roman" w:cs="Times New Roman"/>
                <w:b/>
                <w:bCs/>
              </w:rPr>
              <w:t xml:space="preserve"> недопустимым уровнем поствакцинальных антител , из них:</w:t>
            </w:r>
          </w:p>
        </w:tc>
      </w:tr>
      <w:tr w:rsidR="00F165C8" w:rsidRPr="00F165C8" w:rsidTr="00686840">
        <w:trPr>
          <w:trHeight w:val="259"/>
        </w:trPr>
        <w:tc>
          <w:tcPr>
            <w:tcW w:w="15622" w:type="dxa"/>
            <w:gridSpan w:val="8"/>
            <w:shd w:val="clear" w:color="auto" w:fill="auto"/>
            <w:vAlign w:val="center"/>
            <w:hideMark/>
          </w:tcPr>
          <w:p w:rsidR="00795FE1" w:rsidRPr="00F165C8" w:rsidRDefault="00795FE1" w:rsidP="00795FE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по болезни Ньюкасла – 83:</w:t>
            </w:r>
          </w:p>
        </w:tc>
      </w:tr>
      <w:tr w:rsidR="00F165C8" w:rsidRPr="00F165C8" w:rsidTr="00686840">
        <w:trPr>
          <w:trHeight w:val="945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Тбилисский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20-3376д-3400д от 21.02.2020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птицефабрика "Тбилисская-2", корп. 17.</w:t>
            </w:r>
          </w:p>
        </w:tc>
      </w:tr>
      <w:tr w:rsidR="00F165C8" w:rsidRPr="00F165C8" w:rsidTr="00686840">
        <w:trPr>
          <w:trHeight w:val="78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Тбилисский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20-3401д-3425д от 21.02.2020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птицефабрика "Тбилисская-2", корп. 1.</w:t>
            </w:r>
          </w:p>
        </w:tc>
      </w:tr>
      <w:tr w:rsidR="00F165C8" w:rsidRPr="00F165C8" w:rsidTr="00686840">
        <w:trPr>
          <w:trHeight w:val="84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Тимашевский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20-6884д-6933д от 19.03.2020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Роговская, ЗАО ППФ "Тимашевская"</w:t>
            </w:r>
          </w:p>
        </w:tc>
      </w:tr>
      <w:tr w:rsidR="00F165C8" w:rsidRPr="00F165C8" w:rsidTr="00686840">
        <w:trPr>
          <w:trHeight w:val="78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Тимашевский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20-7430д-7479д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Роговская, ЗАО ППФ "Тимашевская"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20-9970д-9994д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Новобейсугская, ПФ "Кореновская", цех 1, корп. 8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Тахтамукайский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20-2557д-2558д от 17.02.2020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х. Суповский, ул. Ленина, 34. ЛПХ Махмудов М.И.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Тахтамукайский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20-2563д-2568д от 17.02.2020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пгт. Энем, ул. Махошовская, 1. ЛПХ Хакуй К.Х.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Гиагинский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20-4083д-4088д от 02.03.2020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Гиагинская, ул. Западная, бывшая территория МТФ № 1 колхоза им. Ленина. ИП гл КФХ Бондаренко С.А.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Гиагинский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20-4089д-4091д от 02.03.2020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Гиагинская, ул. Набережная, 178. ИП КФХ Белка К.М.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Майкоп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20-5368д-5373д от 16.03.2020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ул. М. Горького, 297. Вл. Мазурина В.И.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Майкоп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20-5374д-5376д от 16.03.2020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ул. М. Горького, 297. Вл. Мазурина В.И.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Красногвардейский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20-8279д-8281д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с. Красногвардейское, х. Саратовский, ул. Комсомольская, 52. ЛПХ Клинова Н.В.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Кошехабльский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20-8290д-8295д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Кошехабль, ул. Лабинская, 9а. ЛПХ Карданова Г.К.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Теучежский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20-8296д-8305д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Габукай, ул. Школьная, 38. Вл. Такахо Ю.Ш.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Кошехабльский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20-8306д-8308д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Блечепсин, ул. Карла Маркса, 26. ЛПХ Нагоева Ф.К.</w:t>
            </w:r>
          </w:p>
        </w:tc>
      </w:tr>
      <w:tr w:rsidR="00F165C8" w:rsidRPr="00F165C8" w:rsidTr="00686840">
        <w:trPr>
          <w:trHeight w:val="427"/>
        </w:trPr>
        <w:tc>
          <w:tcPr>
            <w:tcW w:w="15622" w:type="dxa"/>
            <w:gridSpan w:val="8"/>
            <w:shd w:val="clear" w:color="auto" w:fill="auto"/>
            <w:hideMark/>
          </w:tcPr>
          <w:p w:rsidR="00ED002D" w:rsidRPr="00F165C8" w:rsidRDefault="00ED002D" w:rsidP="006868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по классической чуме свиней – 198:</w:t>
            </w:r>
          </w:p>
        </w:tc>
      </w:tr>
      <w:tr w:rsidR="00F165C8" w:rsidRPr="00F165C8" w:rsidTr="00686840">
        <w:trPr>
          <w:trHeight w:val="735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Кореновский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20-1082д-1131д от 05.02.2020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Кореновск, ФГУП "Кореновское" филиал ФГБ Научное Учреждение Национальный центр зерна имени П.П. Лукьяненко</w:t>
            </w:r>
          </w:p>
        </w:tc>
      </w:tr>
      <w:tr w:rsidR="00F165C8" w:rsidRPr="00F165C8" w:rsidTr="00686840">
        <w:trPr>
          <w:trHeight w:val="555"/>
        </w:trPr>
        <w:tc>
          <w:tcPr>
            <w:tcW w:w="601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Брюховецкий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20-1332д-1431д от 06.02.2020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с. Большой Бейсуг, ООО "Дымов ЮГ"</w:t>
            </w:r>
          </w:p>
        </w:tc>
      </w:tr>
      <w:tr w:rsidR="00F165C8" w:rsidRPr="00F165C8" w:rsidTr="00686840">
        <w:trPr>
          <w:trHeight w:val="720"/>
        </w:trPr>
        <w:tc>
          <w:tcPr>
            <w:tcW w:w="601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20-7819д-7916д от 24.03.2020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Выселки, ул. Степная, 1 АО фирма "Агрокомплекс им. Н.И. Ткачева", пр-е "СК Выселковский"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20-7917д-7957д от 24.03.2020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Выселки, ул. Степная, 1 АО фирма "Агрокомплекс им. Н.И. Ткачева", пр-е "СК Выселковский"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20-8584д-8601д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Выселки, ул. Степная, 1 АО фирма "Агрокомплекс им. Н.И. Ткачева", пр-е "Нива", СТФ № 3, корп. 5</w:t>
            </w:r>
          </w:p>
        </w:tc>
      </w:tr>
      <w:tr w:rsidR="00F165C8" w:rsidRPr="00F165C8" w:rsidTr="00686840">
        <w:trPr>
          <w:trHeight w:val="600"/>
        </w:trPr>
        <w:tc>
          <w:tcPr>
            <w:tcW w:w="601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Усть-Лабинский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20-10020д-10039д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Усть-Лабинск, ул. Тельмана, 47. АО "Рассвет", СТФ № 8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Майкопский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20-2888д-2902д  от 05.02.2020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Абадзехская, бывшая МТФ № 4. Вл. Чатоева Б.М.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Гиагинский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20-1332д-1431д от 06.02.2020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Дондуковская, ул. Ломоносова, 202. ЛПХ Деркачева А.Г.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20-7819д-7916д от 24.03.2020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п. Зарево, ул. Пролетарская, 6. ООО"Заря" СТФ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Красногвардейский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20-7917д-7957д от 24.03.2020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с. Еленовское, ул. Школьная, 5. ЛПХ Алесько Н.Н.</w:t>
            </w:r>
          </w:p>
        </w:tc>
      </w:tr>
      <w:tr w:rsidR="00F165C8" w:rsidRPr="00F165C8" w:rsidTr="00686840">
        <w:trPr>
          <w:trHeight w:val="264"/>
        </w:trPr>
        <w:tc>
          <w:tcPr>
            <w:tcW w:w="15622" w:type="dxa"/>
            <w:gridSpan w:val="8"/>
            <w:shd w:val="clear" w:color="auto" w:fill="auto"/>
            <w:hideMark/>
          </w:tcPr>
          <w:p w:rsidR="00ED002D" w:rsidRPr="00F165C8" w:rsidRDefault="00ED002D" w:rsidP="0068684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по болезни Ауески – 145:</w:t>
            </w:r>
          </w:p>
        </w:tc>
      </w:tr>
      <w:tr w:rsidR="00F165C8" w:rsidRPr="00F165C8" w:rsidTr="00686840">
        <w:trPr>
          <w:trHeight w:val="438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Брюховецкий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20-1232д-1331д от 06.2020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с. Большой Бейсуг, ООО "Дымов ЮГ"</w:t>
            </w:r>
          </w:p>
        </w:tc>
      </w:tr>
      <w:tr w:rsidR="00F165C8" w:rsidRPr="00F165C8" w:rsidTr="00686840">
        <w:trPr>
          <w:trHeight w:val="675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Ленинградский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20-6784д-6833д от 19.03.2020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Ленинградская, СТФ АО "Ленинградское"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20-7983д-7998д от 24.03.2020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Выселки, ул. Степная, 1 АО фирма "Агрокомплекс им. Н.И. Ткачева", пр-е "СК Выселковский"</w:t>
            </w:r>
          </w:p>
        </w:tc>
      </w:tr>
      <w:tr w:rsidR="00F165C8" w:rsidRPr="00F165C8" w:rsidTr="00686840">
        <w:trPr>
          <w:trHeight w:val="66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20-8084д-8101д от 24.03.2020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Выселки, ул. Степная, 1 АО фирма "Агрокомплекс им. Н.И. Ткачева", пр-е "Нива", СТФ № 3, корп. 5</w:t>
            </w:r>
          </w:p>
        </w:tc>
      </w:tr>
      <w:tr w:rsidR="00F165C8" w:rsidRPr="00F165C8" w:rsidTr="00686840">
        <w:trPr>
          <w:trHeight w:val="84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20-8120д-8137д от 24.03.2020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Выселки, ул. Степная, 1 АО фирма "Агрокомплекс им. Н.И. Ткачева", пр-е "Нива", СТФ № 3, корп. 8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20-8140д-8149д от 24.03.2020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Выселки, ул. Степная, 1 АО фирма "Агрокомплекс им. Н.И. Ткачева", пр-е "Нива", СТФ № 3, корп. 3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20-8150д-8169д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Выселки, ул. Степная, 1 АО фирма "Агрокомплекс им. Н.И. Ткачева", пр-е "Нива", СТФ № 3, корп. 8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Гиагинский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20-3809д-3823д от 25.02.2020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п. Новый, ул. Веселая. ИП гл. КФХ Болдырёв А.И.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20-3967д-3986д от 27.02.2020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п. Зарево, ул. Пролетарская, 6. ООО"Заря" СТФ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Кошехабльский</w:t>
            </w:r>
          </w:p>
        </w:tc>
        <w:tc>
          <w:tcPr>
            <w:tcW w:w="2732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20-8416д-8435д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с. Натырово, ул. Советская, 7. ЛПХ Чеховского С.Г.</w:t>
            </w:r>
          </w:p>
        </w:tc>
      </w:tr>
      <w:tr w:rsidR="00F165C8" w:rsidRPr="00F165C8" w:rsidTr="00686840">
        <w:trPr>
          <w:trHeight w:val="226"/>
        </w:trPr>
        <w:tc>
          <w:tcPr>
            <w:tcW w:w="15622" w:type="dxa"/>
            <w:gridSpan w:val="8"/>
            <w:shd w:val="clear" w:color="auto" w:fill="auto"/>
            <w:hideMark/>
          </w:tcPr>
          <w:p w:rsidR="00ED002D" w:rsidRPr="00F165C8" w:rsidRDefault="00ED002D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по высокопатогенному гриппу птиц – 64: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Курганинский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20-5609д-5664д от 16.03.2020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Родниковская, ул. Октябрьская, 24.                                          ЛПХ Вербицкой Л.В.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Тахтамукайский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20-2559д-2560д от 17.02.2020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х. Суповский, ул. Ленина, 34. ЛПХ Махмудов М.И.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Тахтамукайский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20-2561д-2562д от 18.02.2020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пгт. Энем, ул. Махошовская, 1. ЛПХ Хакуй К.Х.</w:t>
            </w:r>
          </w:p>
        </w:tc>
      </w:tr>
      <w:tr w:rsidR="00F165C8" w:rsidRPr="00F165C8" w:rsidTr="00686840">
        <w:trPr>
          <w:trHeight w:val="645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Майкопский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20-2796д-2797д  от 19.02.2020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п. Удобный, ул. Южная, 13. Вл. Сидельцев А.В.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20-3914д от 27.02.2020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Махмег, ул. Карла-Макса, 7. ЛПХ Потоков С.Н.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20-3927д от 27.02.2021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Хакуринохабль, ул. Гагарина, 27. ЛПХ Шакиров А.Н.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20-3928д от 27.02.2022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Махмег, ул. Энгельса, 16. ЛПХ Шмахутов Р.К.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Шовгеновский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20-3929д от 27.02.2023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Джерокай, ул. Полевая, 4. ЛПХ Жачемуков А.Х.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Гиагинский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20-4092д-4093д от 02.03.2020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Келермесская, ул. Восточная, 4. ЛПХ Безмогарычной Н.В.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Теучежский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20-8394д-8395д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Пчегатлукай, ул. Паранука, 9. Вл. Шаззо А.М.</w:t>
            </w:r>
          </w:p>
        </w:tc>
      </w:tr>
      <w:tr w:rsidR="00F165C8" w:rsidRPr="00F165C8" w:rsidTr="00686840">
        <w:trPr>
          <w:trHeight w:val="645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Кошехабльский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20-8396д-8397д 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Кошехабль, ул. Хагауд. ЛПХ Зехова Р.А.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Теучежский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20-8400д-8401д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а. Нешукай, ул. Пролетарская, 8. Вл. Шаззо С.Х.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Республика Адыгея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Красногвардейский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20-8402д-8403д от 23.03.2020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с. Еленовское, ул. Пролетарская, 8. ЛПХ Катаниди Е.А.</w:t>
            </w:r>
          </w:p>
        </w:tc>
      </w:tr>
      <w:tr w:rsidR="00F165C8" w:rsidRPr="00F165C8" w:rsidTr="00686840">
        <w:trPr>
          <w:trHeight w:val="499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Цимлянский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20-9716д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п. Сосенки, ул. Центральная, 18. ЛПХ Буркина Е.Ю.</w:t>
            </w:r>
          </w:p>
        </w:tc>
      </w:tr>
      <w:tr w:rsidR="00F165C8" w:rsidRPr="00F165C8" w:rsidTr="00686840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Цимлянский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20-9717д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Цимлянск, ул. Калинина, 80. ЛПХ Лавренович Л.В.</w:t>
            </w:r>
          </w:p>
        </w:tc>
      </w:tr>
      <w:tr w:rsidR="00F165C8" w:rsidRPr="00F165C8" w:rsidTr="00686840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Цимлянский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20-9718д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Цимлянск, ул. Александра Грина, 3. ЛПХ Козлова Л.С.</w:t>
            </w:r>
          </w:p>
        </w:tc>
      </w:tr>
      <w:tr w:rsidR="00F165C8" w:rsidRPr="00F165C8" w:rsidTr="00686840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Цимлянский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20-9719д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Цимлянск, ул. Советская, 129. ЛПХ Мамедов Р.С.</w:t>
            </w:r>
          </w:p>
        </w:tc>
      </w:tr>
      <w:tr w:rsidR="00F165C8" w:rsidRPr="00F165C8" w:rsidTr="00686840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Цимлянский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20-9728д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Цимлянск, ул. Островского, 28. ЛПХ Щербакова Е.Н.</w:t>
            </w:r>
          </w:p>
        </w:tc>
      </w:tr>
      <w:tr w:rsidR="00F165C8" w:rsidRPr="00F165C8" w:rsidTr="00686840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Цимлянский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20-9729д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г. Цимлянск, ул. Советская, 22. ЛПХ Ширмамедов Р.Я.</w:t>
            </w:r>
          </w:p>
        </w:tc>
      </w:tr>
      <w:tr w:rsidR="00F165C8" w:rsidRPr="00F165C8" w:rsidTr="00686840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Октябрьский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20-9730д-9735д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п. Персиановский, ул. Октябрьская, 11. ЛПХ Бургелов М.Б.</w:t>
            </w:r>
          </w:p>
        </w:tc>
      </w:tr>
      <w:tr w:rsidR="00F165C8" w:rsidRPr="00F165C8" w:rsidTr="00686840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Морозовский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20-9745д-9746д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п. Знаменка, ул. Садовая, 69. ЛПХ Гамаюнова Т.А.</w:t>
            </w:r>
          </w:p>
        </w:tc>
      </w:tr>
      <w:tr w:rsidR="00F165C8" w:rsidRPr="00F165C8" w:rsidTr="00686840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Морозовский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20-9747д-9748д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п. Знаменка, ул. Новостроек, 7. ЛПХ Роскошная С.С.</w:t>
            </w:r>
          </w:p>
        </w:tc>
      </w:tr>
      <w:tr w:rsidR="00F165C8" w:rsidRPr="00F165C8" w:rsidTr="00686840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Ростовская область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Морозовский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20-9749д-9750д от 27.03.2020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п. Знаменка, ул. Ленина, 5/1. ЛПХ Любимов Р.М.</w:t>
            </w:r>
          </w:p>
        </w:tc>
      </w:tr>
      <w:tr w:rsidR="00F165C8" w:rsidRPr="00F165C8" w:rsidTr="00686840">
        <w:trPr>
          <w:trHeight w:val="300"/>
        </w:trPr>
        <w:tc>
          <w:tcPr>
            <w:tcW w:w="15622" w:type="dxa"/>
            <w:gridSpan w:val="8"/>
            <w:shd w:val="clear" w:color="auto" w:fill="auto"/>
            <w:noWrap/>
            <w:hideMark/>
          </w:tcPr>
          <w:p w:rsidR="00ED002D" w:rsidRPr="00F165C8" w:rsidRDefault="00ED002D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по  РРСС –26:</w:t>
            </w:r>
          </w:p>
        </w:tc>
      </w:tr>
      <w:tr w:rsidR="00F165C8" w:rsidRPr="00F165C8" w:rsidTr="00686840">
        <w:trPr>
          <w:trHeight w:val="585"/>
        </w:trPr>
        <w:tc>
          <w:tcPr>
            <w:tcW w:w="60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Краснодарский край</w:t>
            </w:r>
          </w:p>
        </w:tc>
        <w:tc>
          <w:tcPr>
            <w:tcW w:w="2404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Выселковский</w:t>
            </w:r>
          </w:p>
        </w:tc>
        <w:tc>
          <w:tcPr>
            <w:tcW w:w="273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20-7787д-7812д от 24.03.2020</w:t>
            </w:r>
          </w:p>
        </w:tc>
        <w:tc>
          <w:tcPr>
            <w:tcW w:w="1276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62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261" w:type="dxa"/>
            <w:shd w:val="clear" w:color="auto" w:fill="auto"/>
            <w:hideMark/>
          </w:tcPr>
          <w:p w:rsidR="00F14735" w:rsidRPr="00F165C8" w:rsidRDefault="00F14735" w:rsidP="006868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65C8">
              <w:rPr>
                <w:rFonts w:ascii="Times New Roman" w:eastAsia="Times New Roman" w:hAnsi="Times New Roman" w:cs="Times New Roman"/>
              </w:rPr>
              <w:t>ст. Выселки, ул. Степная, 1 АО фирма "Агрокомплекс им. Н.И. Ткачева", пр-е "Родина",                            СТФ № 3</w:t>
            </w:r>
          </w:p>
        </w:tc>
      </w:tr>
    </w:tbl>
    <w:p w:rsidR="00F34E08" w:rsidRPr="00F165C8" w:rsidRDefault="00F34E08" w:rsidP="00795FE1">
      <w:pPr>
        <w:spacing w:line="240" w:lineRule="auto"/>
        <w:ind w:right="-51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E08" w:rsidRPr="00F165C8" w:rsidRDefault="00F34E08" w:rsidP="00780950">
      <w:pPr>
        <w:spacing w:line="240" w:lineRule="auto"/>
        <w:ind w:right="-512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sectPr w:rsidR="00F34E08" w:rsidRPr="00F165C8" w:rsidSect="00795FE1">
          <w:pgSz w:w="16838" w:h="11906" w:orient="landscape"/>
          <w:pgMar w:top="720" w:right="720" w:bottom="284" w:left="720" w:header="709" w:footer="709" w:gutter="0"/>
          <w:cols w:space="708"/>
          <w:docGrid w:linePitch="360"/>
        </w:sectPr>
      </w:pPr>
    </w:p>
    <w:p w:rsidR="00795FE1" w:rsidRPr="00F165C8" w:rsidRDefault="00795FE1" w:rsidP="00795FE1">
      <w:pPr>
        <w:spacing w:line="240" w:lineRule="auto"/>
        <w:ind w:right="-5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Выполнение Плана государственного ветеринарного лабораторного мониторинга остатков запрещенных и вредных веществ в </w:t>
      </w:r>
    </w:p>
    <w:p w:rsidR="00795FE1" w:rsidRPr="00F165C8" w:rsidRDefault="00795FE1" w:rsidP="00795FE1">
      <w:pPr>
        <w:spacing w:line="240" w:lineRule="auto"/>
        <w:ind w:right="-5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организме животных, продуктах животного происхождения и кормах за 1 квартал 2020г в разрезе субъектов.</w:t>
      </w:r>
    </w:p>
    <w:p w:rsidR="00795FE1" w:rsidRPr="00F165C8" w:rsidRDefault="00795FE1" w:rsidP="00795FE1">
      <w:pPr>
        <w:spacing w:line="240" w:lineRule="auto"/>
        <w:ind w:right="-5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(Основание Приказ Россельхознадзора от 28 декабря 2019 г. № 1426).</w:t>
      </w:r>
    </w:p>
    <w:p w:rsidR="00795FE1" w:rsidRPr="00F165C8" w:rsidRDefault="00795FE1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              В 1 квартале 2020 в рамках исполнения Плана мониторинга качества и безопасности пищевых продуктов поступило проб 490, исследований - 2334, что составляет 100,0 %.</w:t>
      </w:r>
    </w:p>
    <w:p w:rsidR="00795FE1" w:rsidRPr="00F165C8" w:rsidRDefault="00795FE1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             Выявлено   результатов, несоответствующих требованиям ветеринарных и санитарных норм:проб 28, что составляет 5,7 %; исследований 36, что составляет 1,5 %.</w:t>
      </w:r>
    </w:p>
    <w:p w:rsidR="00795FE1" w:rsidRPr="00F165C8" w:rsidRDefault="00795FE1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Выполнение плана по импортной и отечественной продукции в 1 квартале 2020 года представлено в таблице </w:t>
      </w:r>
      <w:r w:rsidRPr="00F165C8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</w:p>
    <w:p w:rsidR="00795FE1" w:rsidRPr="00F165C8" w:rsidRDefault="00795FE1" w:rsidP="00795FE1">
      <w:pPr>
        <w:spacing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Pr="00F165C8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851"/>
        <w:gridCol w:w="817"/>
        <w:gridCol w:w="1167"/>
        <w:gridCol w:w="883"/>
        <w:gridCol w:w="1102"/>
        <w:gridCol w:w="948"/>
        <w:gridCol w:w="1745"/>
      </w:tblGrid>
      <w:tr w:rsidR="00795FE1" w:rsidRPr="00F165C8" w:rsidTr="00795FE1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95FE1" w:rsidRPr="00F165C8" w:rsidRDefault="00795FE1" w:rsidP="00795FE1">
            <w:pPr>
              <w:spacing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субъекта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отечественная продукция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 импортная продукция</w:t>
            </w:r>
          </w:p>
        </w:tc>
      </w:tr>
      <w:tr w:rsidR="00795FE1" w:rsidRPr="00F165C8" w:rsidTr="00795FE1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</w:tr>
      <w:tr w:rsidR="00795FE1" w:rsidRPr="00F165C8" w:rsidTr="00795FE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Краснодарский край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1695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357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1695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1580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  <w:tr w:rsidR="00795FE1" w:rsidRPr="00F165C8" w:rsidTr="00795FE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Адыгея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324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324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324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95FE1" w:rsidRPr="00F165C8" w:rsidTr="00795FE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Республика Крым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275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95FE1" w:rsidRPr="00F165C8" w:rsidTr="00795FE1">
        <w:trPr>
          <w:trHeight w:val="3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Севастополь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uppressAutoHyphens/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795FE1" w:rsidRPr="00F165C8" w:rsidTr="00795FE1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2334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</w:t>
            </w:r>
          </w:p>
        </w:tc>
      </w:tr>
    </w:tbl>
    <w:p w:rsidR="00795FE1" w:rsidRPr="00F165C8" w:rsidRDefault="00795FE1" w:rsidP="00795FE1">
      <w:pPr>
        <w:spacing w:line="240" w:lineRule="auto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>Анализ по обнаружениям ксенобиотиков в пищевых продуктах и кормах.</w:t>
      </w:r>
    </w:p>
    <w:p w:rsidR="00795FE1" w:rsidRPr="00F165C8" w:rsidRDefault="00795FE1" w:rsidP="00795FE1">
      <w:pPr>
        <w:spacing w:line="240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>В 1 квартале 2020 г. в ходе мониторинга качества и безопасности пищевых продуктов в 11 пробах выявлены ксенобиотики, против 13 случаев в 2019 году.</w:t>
      </w:r>
      <w:r w:rsidRPr="00F165C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95FE1" w:rsidRPr="00F165C8" w:rsidRDefault="00795FE1" w:rsidP="00490E04">
      <w:pPr>
        <w:tabs>
          <w:tab w:val="left" w:pos="4830"/>
        </w:tabs>
        <w:spacing w:line="240" w:lineRule="auto"/>
        <w:ind w:left="-567"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5C8">
        <w:rPr>
          <w:rFonts w:ascii="Times New Roman" w:hAnsi="Times New Roman" w:cs="Times New Roman"/>
          <w:b/>
          <w:bCs/>
          <w:sz w:val="24"/>
          <w:szCs w:val="24"/>
        </w:rPr>
        <w:t xml:space="preserve">Как видно из таблицы, процент выявлений антибактериальных препаратов в молочной продукции составил 5,3 %; в мясе птице -6,25 %; мясная продукция – 13,6%. Общий процент </w:t>
      </w:r>
      <w:r w:rsidR="00490E04" w:rsidRPr="00F165C8">
        <w:rPr>
          <w:rFonts w:ascii="Times New Roman" w:hAnsi="Times New Roman" w:cs="Times New Roman"/>
          <w:b/>
          <w:bCs/>
          <w:sz w:val="24"/>
          <w:szCs w:val="24"/>
        </w:rPr>
        <w:t>выявления ксенобиотиков - 6,4 %.</w:t>
      </w:r>
    </w:p>
    <w:tbl>
      <w:tblPr>
        <w:tblpPr w:leftFromText="180" w:rightFromText="180" w:vertAnchor="text" w:horzAnchor="margin" w:tblpXSpec="center" w:tblpY="25"/>
        <w:tblW w:w="10882" w:type="dxa"/>
        <w:tblLayout w:type="fixed"/>
        <w:tblLook w:val="04A0" w:firstRow="1" w:lastRow="0" w:firstColumn="1" w:lastColumn="0" w:noHBand="0" w:noVBand="1"/>
      </w:tblPr>
      <w:tblGrid>
        <w:gridCol w:w="1554"/>
        <w:gridCol w:w="1815"/>
        <w:gridCol w:w="1417"/>
        <w:gridCol w:w="1559"/>
        <w:gridCol w:w="1427"/>
        <w:gridCol w:w="1555"/>
        <w:gridCol w:w="1555"/>
      </w:tblGrid>
      <w:tr w:rsidR="00795FE1" w:rsidRPr="00F165C8" w:rsidTr="00795FE1">
        <w:trPr>
          <w:trHeight w:val="2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Продукция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E1" w:rsidRPr="00F165C8" w:rsidRDefault="00795FE1" w:rsidP="00490E04">
            <w:pPr>
              <w:spacing w:line="240" w:lineRule="auto"/>
              <w:ind w:left="-221" w:right="-13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проб по плану на 2020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Исследовано проб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положительных проб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обнаружений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Субъект, где обнаружен показатель</w:t>
            </w:r>
          </w:p>
        </w:tc>
      </w:tr>
      <w:tr w:rsidR="00795FE1" w:rsidRPr="00F165C8" w:rsidTr="00795FE1">
        <w:trPr>
          <w:trHeight w:val="288"/>
        </w:trPr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Молочная продукция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Сульфаметазин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Крым -1;</w:t>
            </w:r>
          </w:p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край-4</w:t>
            </w:r>
          </w:p>
        </w:tc>
      </w:tr>
      <w:tr w:rsidR="00795FE1" w:rsidRPr="00F165C8" w:rsidTr="00795FE1">
        <w:trPr>
          <w:trHeight w:val="288"/>
        </w:trPr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Ципрофлоксацин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 -1</w:t>
            </w:r>
          </w:p>
        </w:tc>
      </w:tr>
      <w:tr w:rsidR="00795FE1" w:rsidRPr="00F165C8" w:rsidTr="00795FE1">
        <w:trPr>
          <w:trHeight w:val="288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Тетрациклин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Краснодарский край -1</w:t>
            </w:r>
          </w:p>
        </w:tc>
      </w:tr>
      <w:tr w:rsidR="00795FE1" w:rsidRPr="00F165C8" w:rsidTr="00795FE1">
        <w:trPr>
          <w:trHeight w:val="78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Мясо птицы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Энрофлоксацин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6,25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Адыгея-1</w:t>
            </w:r>
          </w:p>
        </w:tc>
      </w:tr>
      <w:tr w:rsidR="00795FE1" w:rsidRPr="00F165C8" w:rsidTr="00795FE1">
        <w:trPr>
          <w:trHeight w:val="232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Мясная продукция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Тилозин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Крым-2</w:t>
            </w:r>
          </w:p>
        </w:tc>
      </w:tr>
      <w:tr w:rsidR="00795FE1" w:rsidRPr="00F165C8" w:rsidTr="00795FE1">
        <w:trPr>
          <w:trHeight w:val="47"/>
        </w:trPr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Энрофлоксацин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7,1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Крым-1</w:t>
            </w:r>
          </w:p>
        </w:tc>
      </w:tr>
      <w:tr w:rsidR="00795FE1" w:rsidRPr="00F165C8" w:rsidTr="00795FE1">
        <w:trPr>
          <w:trHeight w:val="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FE1" w:rsidRPr="00F165C8" w:rsidRDefault="00795FE1" w:rsidP="00795FE1">
            <w:pPr>
              <w:spacing w:line="240" w:lineRule="auto"/>
              <w:ind w:left="-926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6,4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95FE1" w:rsidRPr="00F165C8" w:rsidRDefault="00795FE1" w:rsidP="00795FE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>Расшифровка положительных по ксенобиотикам: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>Молочная продукция:</w:t>
      </w:r>
    </w:p>
    <w:p w:rsidR="00795FE1" w:rsidRPr="00F165C8" w:rsidRDefault="00795FE1" w:rsidP="00747EB7">
      <w:pPr>
        <w:numPr>
          <w:ilvl w:val="1"/>
          <w:numId w:val="10"/>
        </w:numPr>
        <w:spacing w:line="240" w:lineRule="auto"/>
        <w:ind w:left="-142" w:right="-512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 xml:space="preserve">  Творог с м.д.ж.9% – 1 проба, 1 исследование тетрациклиновая группа (тетрациклин-1):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165C8">
        <w:rPr>
          <w:rFonts w:ascii="Times New Roman" w:hAnsi="Times New Roman" w:cs="Times New Roman"/>
          <w:sz w:val="24"/>
          <w:szCs w:val="24"/>
        </w:rPr>
        <w:t>- АКЦИОНЕРНОЕ ОБЩЕСТВО "ПРИМОРСКО-АХТАРСКИЙ МОЛОЧНЫЙ ЗАВОД", ИНН: 2347002093, 353865, Российская Федерация, Краснодарский край, Приморско-Ахтарский район, г. Приморско-Ахтарск, Железнодорожная ул., д. ДОМ 38.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>1.2</w:t>
      </w:r>
      <w:r w:rsidRPr="00F165C8">
        <w:rPr>
          <w:rFonts w:ascii="Times New Roman" w:hAnsi="Times New Roman" w:cs="Times New Roman"/>
          <w:sz w:val="24"/>
          <w:szCs w:val="24"/>
        </w:rPr>
        <w:t xml:space="preserve"> </w:t>
      </w:r>
      <w:r w:rsidRPr="00F165C8">
        <w:rPr>
          <w:rFonts w:ascii="Times New Roman" w:hAnsi="Times New Roman" w:cs="Times New Roman"/>
          <w:b/>
          <w:sz w:val="24"/>
          <w:szCs w:val="24"/>
        </w:rPr>
        <w:t>Молоко питьевое ультрапастеризованное «Милушка» м.д.ж. 3,2% – 1 проба, 1 исследование хинолоны (ципрофлоксацин); молоко питьевое ультрапастеризованное м.д.ж. 2,5% «Милушка – 2 пробы, 2 исследования сульфаниламиды (сульфаметазин -1):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    - ОБЩЕСТВО С ОГРАНИЧЕННОЙ ОТВЕТСТВЕННОСТЬЮ "СОВЕТСКИЙ МОЛОЧНЫЙ ЗАВОД", ИНН: 2372003118, 352452, Российская Федерация, Краснодарский край, Новокубанский район, ст-ца Советская, Ленина ул., д. 324, Фактический адрес: ООО "Советский молочный завод", </w:t>
      </w:r>
      <w:r w:rsidRPr="00F165C8">
        <w:rPr>
          <w:rFonts w:ascii="Times New Roman" w:hAnsi="Times New Roman" w:cs="Times New Roman"/>
          <w:sz w:val="24"/>
          <w:szCs w:val="24"/>
        </w:rPr>
        <w:lastRenderedPageBreak/>
        <w:t>352389, Российская Федерация, Краснодарский край, Кавказский район, г. Кропоткин, Восточный пер., д. 1.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>1.3</w:t>
      </w:r>
      <w:r w:rsidRPr="00F165C8">
        <w:rPr>
          <w:rFonts w:ascii="Times New Roman" w:hAnsi="Times New Roman" w:cs="Times New Roman"/>
          <w:sz w:val="24"/>
          <w:szCs w:val="24"/>
        </w:rPr>
        <w:t xml:space="preserve"> </w:t>
      </w:r>
      <w:r w:rsidRPr="00F165C8">
        <w:rPr>
          <w:rFonts w:ascii="Times New Roman" w:hAnsi="Times New Roman" w:cs="Times New Roman"/>
          <w:b/>
          <w:sz w:val="24"/>
          <w:szCs w:val="24"/>
        </w:rPr>
        <w:t>Творог Домашний м.д.ж 9% – 2 пробы, 2 исследования сульфаниламиды</w:t>
      </w:r>
      <w:r w:rsidR="00747EB7" w:rsidRPr="00F16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5C8">
        <w:rPr>
          <w:rFonts w:ascii="Times New Roman" w:hAnsi="Times New Roman" w:cs="Times New Roman"/>
          <w:b/>
          <w:sz w:val="24"/>
          <w:szCs w:val="24"/>
        </w:rPr>
        <w:t>(сульфаметазин - 2):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     - Рыбкин Тимур Владимирович, ИНН: 616304236227, Российская Федерация, Ростовская обл., г. Ростов-на-Дону, 16-я линия ул., д. 34/40, Фактический адрес: ИП Рыбкин Тимур Владимирович, Российская Федерация, Ростовская обл., г. Ростов-на-Дону, Задонская ул., д. 48.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>1.4 Молоко ультрапастеризованное «Эконом» м.д.ж. 2,5% – 1 проба, 1 исследование сульфаниламиды (сульфаметазин):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       - ОБЩЕСТВО С ОГРАНИЧЕННОЙ ОТВЕТСТВЕННОСТЬЮ "ПЯТИГОРСКИЙ МОЛОЧНЫЙ КОМБИНАТ", ИНН: 2632099051, 357500, Российская Федерация, Ставропольский край, г. Пятигорск, Ермолова ул., д. 38.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>Мясная продукция: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  </w:t>
      </w:r>
      <w:r w:rsidRPr="00F165C8">
        <w:rPr>
          <w:rFonts w:ascii="Times New Roman" w:hAnsi="Times New Roman" w:cs="Times New Roman"/>
          <w:b/>
          <w:sz w:val="24"/>
          <w:szCs w:val="24"/>
        </w:rPr>
        <w:t>1.1 Сосиски вареные «Мюнгхенские» в натуральной оболочке – 1 проба 1 исследование макролиды (тилозин); сардельки вареные «Вкусные» в натуральной облочке – 1 проба 1 исследование макролиды (тилозин):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165C8">
        <w:rPr>
          <w:rFonts w:ascii="Times New Roman" w:hAnsi="Times New Roman" w:cs="Times New Roman"/>
          <w:sz w:val="24"/>
          <w:szCs w:val="24"/>
        </w:rPr>
        <w:t xml:space="preserve">          -   МАРТЫНОВ СЕРГЕЙ ВИКТОРОВИЧ, ИНН: 910200170265, 295022, Российская Федерация, Республика Крым, г. Симферополь, Генуэзская ул., д. 18, Фактический адрес: ИП Мартынов Сергей Викторович, Российская Федерация, Республика Крым, г. Симферополь, пгт. Комсомольское, Зеленая ул., д. 9;               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ab/>
      </w:r>
      <w:r w:rsidRPr="00F165C8">
        <w:rPr>
          <w:rFonts w:ascii="Times New Roman" w:hAnsi="Times New Roman" w:cs="Times New Roman"/>
          <w:b/>
          <w:sz w:val="24"/>
          <w:szCs w:val="24"/>
        </w:rPr>
        <w:t>1.2. Сосиски куриные «Казацкие» первый сорт охлажденные   – 1 проба, 1 исследование хинолоны (энрофлоксацин):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 xml:space="preserve">                - </w:t>
      </w:r>
      <w:r w:rsidRPr="00F165C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«МЯСОКОМБИНАТ «ДРУЖБА НАРОДОВ», ИНН: 9105013451, 297012, Российская Федерация, Республика Крым, Красногвардейский район, с. Петровка, д. СТРОЕНИЕ 1, Фактический адрес: ООО "Мясокомбинат «Дружба народов", Российская Федерация, Республика Крым, Красногвардейский район, с. Петровка, Промышленная зона </w:t>
      </w:r>
      <w:r w:rsidR="00747EB7" w:rsidRPr="00F165C8">
        <w:rPr>
          <w:rFonts w:ascii="Times New Roman" w:hAnsi="Times New Roman" w:cs="Times New Roman"/>
          <w:sz w:val="24"/>
          <w:szCs w:val="24"/>
        </w:rPr>
        <w:t>тер.</w:t>
      </w:r>
      <w:r w:rsidRPr="00F165C8">
        <w:rPr>
          <w:rFonts w:ascii="Times New Roman" w:hAnsi="Times New Roman" w:cs="Times New Roman"/>
          <w:sz w:val="24"/>
          <w:szCs w:val="24"/>
        </w:rPr>
        <w:t xml:space="preserve"> д. 1, мясокомбинат.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 xml:space="preserve"> Мясо птицы: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 xml:space="preserve">          1.1 Тушка цыпленка-бройлера 1 сорт </w:t>
      </w:r>
      <w:r w:rsidR="00747EB7" w:rsidRPr="00F165C8">
        <w:rPr>
          <w:rFonts w:ascii="Times New Roman" w:hAnsi="Times New Roman" w:cs="Times New Roman"/>
          <w:b/>
          <w:sz w:val="24"/>
          <w:szCs w:val="24"/>
        </w:rPr>
        <w:t>замороженная –</w:t>
      </w:r>
      <w:r w:rsidRPr="00F165C8">
        <w:rPr>
          <w:rFonts w:ascii="Times New Roman" w:hAnsi="Times New Roman" w:cs="Times New Roman"/>
          <w:b/>
          <w:sz w:val="24"/>
          <w:szCs w:val="24"/>
        </w:rPr>
        <w:t xml:space="preserve"> 1 проба, 1 исследование хинолоны (энрофлоксацин):</w:t>
      </w:r>
    </w:p>
    <w:p w:rsidR="00795FE1" w:rsidRPr="00F165C8" w:rsidRDefault="00795FE1" w:rsidP="00747EB7">
      <w:pPr>
        <w:spacing w:line="240" w:lineRule="auto"/>
        <w:ind w:left="-142" w:right="-512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        -    ОБЩЕСТВО С ОГРАНИЧЕННОЙ ОТВЕТСТВЕННОСТЬЮ "ПТИЦЕФАБРИКА ХАНСКАЯ", ИНН: 0105079255, 385000, Российская Федерация, Республика Адыгея, г. Майкоп, Индустриальная ул., д. ДОМ 9, ОФИС 7, Фактический адрес: ООО "Птицефабрика "Ханская" Убойный пункт и цех первичной переработки сырья, Российская Федерация, Республика Адыгея, г. Майкоп, ст-ца Ханская, трасса Майкоп-Белореченск, стр. </w:t>
      </w:r>
      <w:r w:rsidR="00747EB7" w:rsidRPr="00F165C8">
        <w:rPr>
          <w:rFonts w:ascii="Times New Roman" w:hAnsi="Times New Roman" w:cs="Times New Roman"/>
          <w:sz w:val="24"/>
          <w:szCs w:val="24"/>
        </w:rPr>
        <w:t>50, отд.</w:t>
      </w:r>
      <w:r w:rsidRPr="00F165C8">
        <w:rPr>
          <w:rFonts w:ascii="Times New Roman" w:hAnsi="Times New Roman" w:cs="Times New Roman"/>
          <w:sz w:val="24"/>
          <w:szCs w:val="24"/>
        </w:rPr>
        <w:t xml:space="preserve"> №2.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F165C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372, изменение </w:t>
      </w:r>
      <w:r w:rsidRPr="00F165C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F165C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423.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Номер документа- RA.RU.21БЯ 01. Срок действия-бессрочно.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F165C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Санитарно-эпидемиологическое заключение № 23.КК.08.000.М.001108.04.16 </w:t>
      </w:r>
      <w:r w:rsidR="003E257D" w:rsidRPr="00F165C8">
        <w:rPr>
          <w:rFonts w:ascii="Times New Roman" w:hAnsi="Times New Roman" w:cs="Times New Roman"/>
          <w:sz w:val="24"/>
          <w:szCs w:val="24"/>
        </w:rPr>
        <w:t>от 25.04.2016</w:t>
      </w:r>
      <w:r w:rsidRPr="00F165C8">
        <w:rPr>
          <w:rFonts w:ascii="Times New Roman" w:hAnsi="Times New Roman" w:cs="Times New Roman"/>
          <w:sz w:val="24"/>
          <w:szCs w:val="24"/>
        </w:rPr>
        <w:t xml:space="preserve"> г. о соответствии деятельности, связанной с возбудителями инфекционных заболеваний,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lastRenderedPageBreak/>
        <w:t xml:space="preserve">- Свидетельства об аттестации экспертов в сфере государственного ветеринарного надзора № 26; 35; 36; 27; 28; 29; 37; 38; 39; 40; 41; 31; 32; 43; 44; 42; 33 от 22.11.2016 г., срок действия до 22.11.2021 </w:t>
      </w:r>
      <w:r w:rsidR="003E257D" w:rsidRPr="00F165C8">
        <w:rPr>
          <w:rFonts w:ascii="Times New Roman" w:hAnsi="Times New Roman" w:cs="Times New Roman"/>
          <w:sz w:val="24"/>
          <w:szCs w:val="24"/>
        </w:rPr>
        <w:t>г; №</w:t>
      </w:r>
      <w:r w:rsidRPr="00F165C8">
        <w:rPr>
          <w:rFonts w:ascii="Times New Roman" w:hAnsi="Times New Roman" w:cs="Times New Roman"/>
          <w:sz w:val="24"/>
          <w:szCs w:val="24"/>
        </w:rPr>
        <w:t xml:space="preserve"> 96; 97; 99; 100; 101; 102; 103; 104; 105; 106 срок действия до 28.06.2023 г.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Сертификат аккредитации испытательной лаборатории (центра) (регистрационный номер D-PL-17414-01-00) от 25.09.2017, выданный Немецким органом по аккредитации DakkS, срок действия до 25.09.2022;</w:t>
      </w:r>
      <w:r w:rsidRPr="00F16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E1" w:rsidRPr="00F165C8" w:rsidRDefault="00795FE1" w:rsidP="00795FE1">
      <w:pPr>
        <w:spacing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- Сертификат GAFTA, б/н, срок действия до 30.04.2020 г.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В 1 квартале 2020 года поступило проб материала всего 16183, проведено исследований – 56194, выявлено положительных проб – 1093, получено положительных исследований – 2390, что составляет 4,25 % к исследованиям.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992"/>
        <w:gridCol w:w="992"/>
        <w:gridCol w:w="851"/>
        <w:gridCol w:w="992"/>
        <w:gridCol w:w="1134"/>
        <w:gridCol w:w="1021"/>
        <w:gridCol w:w="964"/>
      </w:tblGrid>
      <w:tr w:rsidR="00F165C8" w:rsidRPr="00F165C8" w:rsidTr="00747EB7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2019 г.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2020 г.</w:t>
            </w:r>
          </w:p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747EB7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1 кв. </w:t>
            </w:r>
          </w:p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47EB7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17956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47EB7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16183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56194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47E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65C8">
              <w:rPr>
                <w:rFonts w:ascii="Times New Roman" w:hAnsi="Times New Roman" w:cs="Times New Roman"/>
                <w:b/>
              </w:rPr>
              <w:t>91,34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2390</w:t>
            </w:r>
          </w:p>
        </w:tc>
      </w:tr>
      <w:tr w:rsidR="00F165C8" w:rsidRPr="00F165C8" w:rsidTr="00747EB7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47EB7">
            <w:pPr>
              <w:spacing w:line="240" w:lineRule="auto"/>
              <w:ind w:left="62" w:right="-284"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198,2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Люминисцентно 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6191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6191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6920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6920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19346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19346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11979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11979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3146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2967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14863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14863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16130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16130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7640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7640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9898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9898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129,6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1816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1380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F165C8">
        <w:trPr>
          <w:trHeight w:val="42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 - 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1579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142,9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747EB7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61524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61524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C85633"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5C8">
              <w:rPr>
                <w:rFonts w:ascii="Times New Roman" w:hAnsi="Times New Roman" w:cs="Times New Roman"/>
                <w:b/>
                <w:sz w:val="20"/>
                <w:szCs w:val="20"/>
              </w:rPr>
              <w:t>56194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795FE1" w:rsidP="00795F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165C8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В сравнении с 2019 годом количество исследований уменьшилось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на 8,66 % исследований.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исследований:</w:t>
      </w:r>
      <w:r w:rsidRPr="00F165C8">
        <w:rPr>
          <w:rFonts w:ascii="Times New Roman" w:hAnsi="Times New Roman" w:cs="Times New Roman"/>
          <w:sz w:val="24"/>
          <w:szCs w:val="24"/>
        </w:rPr>
        <w:t xml:space="preserve"> паталогоанатомических, микроскопических, биологических,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- серологических - </w:t>
      </w:r>
      <w:r w:rsidR="00F165C8" w:rsidRPr="00F165C8">
        <w:rPr>
          <w:rFonts w:ascii="Times New Roman" w:eastAsia="Times New Roman" w:hAnsi="Times New Roman" w:cs="Times New Roman"/>
          <w:sz w:val="24"/>
          <w:szCs w:val="24"/>
        </w:rPr>
        <w:t>снижение плана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5C8">
        <w:rPr>
          <w:rFonts w:ascii="Times New Roman" w:hAnsi="Times New Roman" w:cs="Times New Roman"/>
          <w:sz w:val="24"/>
          <w:szCs w:val="24"/>
        </w:rPr>
        <w:t xml:space="preserve">государственного задания по госуслуге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</w:t>
      </w:r>
      <w:r w:rsidR="00F165C8" w:rsidRPr="00F165C8">
        <w:rPr>
          <w:rFonts w:ascii="Times New Roman" w:hAnsi="Times New Roman" w:cs="Times New Roman"/>
          <w:sz w:val="24"/>
          <w:szCs w:val="24"/>
        </w:rPr>
        <w:t xml:space="preserve">животных» </w:t>
      </w:r>
      <w:r w:rsidR="00F165C8" w:rsidRPr="00F165C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8216F9" w:rsidRPr="00F165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165C8" w:rsidRPr="00F165C8">
        <w:rPr>
          <w:rFonts w:ascii="Times New Roman" w:eastAsia="Times New Roman" w:hAnsi="Times New Roman" w:cs="Times New Roman"/>
          <w:sz w:val="24"/>
          <w:szCs w:val="24"/>
        </w:rPr>
        <w:t>корректировка проведена после 1 квартала 2019 года; план до корректировки – 62 664 исследования, после 27 476 исследований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-биохимических</w:t>
      </w:r>
      <w:r w:rsidR="00F165C8" w:rsidRPr="00F165C8">
        <w:rPr>
          <w:rFonts w:ascii="Times New Roman" w:eastAsia="Times New Roman" w:hAnsi="Times New Roman" w:cs="Times New Roman"/>
          <w:sz w:val="24"/>
          <w:szCs w:val="24"/>
        </w:rPr>
        <w:t>, паразитарные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– снижение исследований на платной основе.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C8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795FE1" w:rsidRPr="00F165C8" w:rsidRDefault="00795FE1" w:rsidP="00795FE1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-органолептических, люминисцентно-микроскопических, бактериологических, гематологических и радиологических – увеличение исследований на платной основе;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-ПЦР – увеличение количества платных исследований (видовая принадлежность тканей животного и растительного происхождения), увеличение количества исследований на ГМО семян. Существенно возрос спрос на диагностику африканской чумы свиней и других заболеваний;</w:t>
      </w:r>
    </w:p>
    <w:p w:rsidR="00795FE1" w:rsidRPr="00F165C8" w:rsidRDefault="00795FE1" w:rsidP="00795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lastRenderedPageBreak/>
        <w:t xml:space="preserve">- химико-токсикологических – увеличение исследований на платной основе почти вдвое, </w:t>
      </w:r>
      <w:r w:rsidR="00F165C8" w:rsidRPr="00F165C8">
        <w:rPr>
          <w:rFonts w:ascii="Times New Roman" w:hAnsi="Times New Roman" w:cs="Times New Roman"/>
          <w:sz w:val="24"/>
          <w:szCs w:val="24"/>
        </w:rPr>
        <w:t>за счет платных исследований – расширенный спектр услуг.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из общего количества исследований за 1 квартал 2020 г. – на платной основе проведено -  36828 исследования (65,5%), на бесплатной основе – 19366 (34,5 %).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В 1 квартал 2019 г. – на платной основе проведено -  30353 исследования (49,3%), на бесплатной основе –31171 (50,7 %).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Объем платных исследований возрос в сравнении с прошлым годом и составил 36828 исследований, против 30353 исследований в 1 квартале 2019 года.</w:t>
      </w:r>
    </w:p>
    <w:p w:rsidR="00BB17A4" w:rsidRPr="00F165C8" w:rsidRDefault="00795FE1" w:rsidP="00BB17A4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оказываемых ветеринарных услуг в области учреждения составила 48,4 %, против 42,4 % в 2019 году. </w:t>
      </w:r>
    </w:p>
    <w:p w:rsidR="00BB17A4" w:rsidRPr="00F165C8" w:rsidRDefault="00BB17A4" w:rsidP="00BB17A4">
      <w:pPr>
        <w:spacing w:line="240" w:lineRule="auto"/>
        <w:ind w:right="-284"/>
        <w:jc w:val="both"/>
        <w:rPr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65C8">
        <w:rPr>
          <w:rFonts w:ascii="Times New Roman" w:eastAsia="Times New Roman" w:hAnsi="Times New Roman" w:cs="Times New Roman"/>
          <w:b/>
          <w:bCs/>
          <w:sz w:val="24"/>
          <w:szCs w:val="24"/>
        </w:rPr>
        <w:t>Об итогах работы Учебного центра ФГБУ «Краснодарская МВЛ» за 1 квартал 2020 года</w:t>
      </w:r>
    </w:p>
    <w:p w:rsidR="00BB17A4" w:rsidRPr="00F165C8" w:rsidRDefault="00BB17A4" w:rsidP="00BB17A4">
      <w:pPr>
        <w:spacing w:line="240" w:lineRule="auto"/>
        <w:ind w:left="-284" w:firstLine="284"/>
        <w:jc w:val="both"/>
        <w:rPr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За отчетный период в учебном центре повысили свою квалификацию 64 специалистов, из них:</w:t>
      </w:r>
    </w:p>
    <w:p w:rsidR="00BB17A4" w:rsidRPr="00F165C8" w:rsidRDefault="00BB17A4" w:rsidP="00BB17A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специалисты ветеринарного направления 54 человек, в том числе:</w:t>
      </w:r>
    </w:p>
    <w:p w:rsidR="00BB17A4" w:rsidRPr="00F165C8" w:rsidRDefault="00BB17A4" w:rsidP="00BB17A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сотрудники учреждений подведомственных Россельхознадзору – 8 человек;</w:t>
      </w:r>
    </w:p>
    <w:p w:rsidR="00BB17A4" w:rsidRPr="00F165C8" w:rsidRDefault="00BB17A4" w:rsidP="00BB17A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сотрудники ФГБУ «Краснодарская МВЛ – 7 человек;</w:t>
      </w:r>
    </w:p>
    <w:p w:rsidR="00BB17A4" w:rsidRPr="00F165C8" w:rsidRDefault="00BB17A4" w:rsidP="00BB17A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специалисты других организаций – 39 человек.</w:t>
      </w:r>
    </w:p>
    <w:p w:rsidR="00BB17A4" w:rsidRPr="00F165C8" w:rsidRDefault="00BB17A4" w:rsidP="00BB17A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- </w:t>
      </w:r>
      <w:r w:rsidRPr="00F165C8">
        <w:rPr>
          <w:rFonts w:ascii="Times New Roman" w:hAnsi="Times New Roman" w:cs="Times New Roman"/>
          <w:sz w:val="24"/>
          <w:szCs w:val="24"/>
        </w:rPr>
        <w:t>специалисты фитосанитарного направления 10 человек, а том числе:</w:t>
      </w:r>
    </w:p>
    <w:p w:rsidR="00BB17A4" w:rsidRPr="00F165C8" w:rsidRDefault="00BB17A4" w:rsidP="00BB17A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сотрудники ФГБУ «Краснодарская МВЛ – 7 человек;</w:t>
      </w:r>
    </w:p>
    <w:p w:rsidR="00BB17A4" w:rsidRPr="00F165C8" w:rsidRDefault="00BB17A4" w:rsidP="00BB17A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специалисты других организаций – 3 человек.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Проведено 12 курсов повышения квалификации по следующим темам: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Оформление ветеринарных сопроводительных документов в электронной форме в ФГИС «Меркурий.ХС»;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Лабораторная диагностика туберкулеза, бруцеллеза, сибирской язвы, сальмонеллеза, колибактериоза;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Санитарно-паразитологические исследования воды, почвы, растительной продукции. Санитарно-паразитологическая экспертиза рыбы и гидробионтов, паразитарные болезни рыб;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Микробиологический контроль безопасности сырья растительного и животного происхождения, пищевых продуктов, воды. Контроль ростовых свойств питательных сред. Безопасность работы с патогенными биологическими агентами 3-4 группы патогенности;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Физико-химические методы исследования продовольственного сырья и пищевых продуктов;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Патогистологическая техника. Морфологические исследования патологического материала;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Методы отбора проб семян сельскохозяйственных растений;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- Безопасность работы с патогенными биологическими агентами ІІ-ІV группы патогенности.</w:t>
      </w:r>
    </w:p>
    <w:p w:rsidR="00BB17A4" w:rsidRPr="00F165C8" w:rsidRDefault="00BB17A4" w:rsidP="00BB17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Занятия проведены на высоком профессиональном уровне, о чем свидетельствуют результаты итоговых аттестаций, проведенных по окончании каждого курса. Между слушателями и сотрудниками учебного центра в процессе обучения поддерживалась обратная связь, что позволило преподнести учебный материал в наиболее благоприятной для восприятия форме. В адрес учебного центра получены положительные отзывы от слушателей.</w:t>
      </w:r>
    </w:p>
    <w:p w:rsidR="00175096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Участие в совместных плановых проверках с Россельхознадзором –</w:t>
      </w:r>
      <w:r w:rsidR="00175096" w:rsidRPr="00F165C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75096" w:rsidRPr="00F165C8">
        <w:rPr>
          <w:rFonts w:ascii="Times New Roman" w:hAnsi="Times New Roman" w:cs="Times New Roman"/>
          <w:sz w:val="24"/>
          <w:szCs w:val="24"/>
        </w:rPr>
        <w:t xml:space="preserve">частие в проверке </w:t>
      </w:r>
      <w:r w:rsidR="00175096" w:rsidRPr="00F165C8">
        <w:rPr>
          <w:rFonts w:ascii="Times New Roman" w:hAnsi="Times New Roman" w:cs="Times New Roman"/>
          <w:sz w:val="24"/>
          <w:szCs w:val="24"/>
        </w:rPr>
        <w:t>ф</w:t>
      </w:r>
      <w:r w:rsidR="00175096" w:rsidRPr="00F165C8">
        <w:rPr>
          <w:rFonts w:ascii="Times New Roman" w:hAnsi="Times New Roman" w:cs="Times New Roman"/>
          <w:sz w:val="24"/>
          <w:szCs w:val="24"/>
        </w:rPr>
        <w:t>илиал</w:t>
      </w:r>
      <w:r w:rsidR="00175096" w:rsidRPr="00F165C8">
        <w:rPr>
          <w:rFonts w:ascii="Times New Roman" w:hAnsi="Times New Roman" w:cs="Times New Roman"/>
          <w:sz w:val="24"/>
          <w:szCs w:val="24"/>
        </w:rPr>
        <w:t>а</w:t>
      </w:r>
      <w:r w:rsidR="00175096" w:rsidRPr="00F165C8">
        <w:rPr>
          <w:rFonts w:ascii="Times New Roman" w:hAnsi="Times New Roman" w:cs="Times New Roman"/>
          <w:sz w:val="24"/>
          <w:szCs w:val="24"/>
        </w:rPr>
        <w:t xml:space="preserve"> Ф</w:t>
      </w:r>
      <w:r w:rsidR="00175096" w:rsidRPr="00F165C8">
        <w:rPr>
          <w:rFonts w:ascii="Times New Roman" w:hAnsi="Times New Roman" w:cs="Times New Roman"/>
          <w:sz w:val="24"/>
          <w:szCs w:val="24"/>
        </w:rPr>
        <w:t>ГБУ «ВНИИЗЖ» в Республике Крым, 2 специалиста, затрачено 7 дней.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Размещено информации на сайте -  81.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В 1 квартале 2019 года проведено межлабораторных сравнительных испытаний - </w:t>
      </w:r>
      <w:r w:rsidR="009670FC" w:rsidRPr="00F165C8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проб, против </w:t>
      </w:r>
      <w:r w:rsidR="00175096" w:rsidRPr="00F165C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175096" w:rsidRPr="00F165C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за аналогичный период. 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Пробы поступили от внутрироссийских и международных провайдеров. </w:t>
      </w:r>
    </w:p>
    <w:p w:rsidR="009670FC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Внутрироссийские: ФГБУ ЦНМВЛ г. Москва – </w:t>
      </w:r>
      <w:r w:rsidR="009670FC" w:rsidRPr="00F165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0FC" w:rsidRPr="00F165C8">
        <w:rPr>
          <w:rFonts w:ascii="Times New Roman" w:eastAsia="Times New Roman" w:hAnsi="Times New Roman" w:cs="Times New Roman"/>
          <w:sz w:val="24"/>
          <w:szCs w:val="24"/>
        </w:rPr>
        <w:t xml:space="preserve">пробы; </w:t>
      </w:r>
    </w:p>
    <w:p w:rsidR="00795FE1" w:rsidRPr="00F165C8" w:rsidRDefault="009670FC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"Российская система качетсв" (Росскачество) -1 проба;</w:t>
      </w:r>
    </w:p>
    <w:p w:rsidR="009670FC" w:rsidRPr="00F165C8" w:rsidRDefault="009670FC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ФГБУ «ВНИИЗЖ»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-14 проб;</w:t>
      </w:r>
    </w:p>
    <w:p w:rsidR="00663D71" w:rsidRPr="00F165C8" w:rsidRDefault="00663D7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ООО "ЕУКЦ"-1.</w:t>
      </w:r>
    </w:p>
    <w:p w:rsidR="00795FE1" w:rsidRPr="00F165C8" w:rsidRDefault="00795FE1" w:rsidP="009670FC">
      <w:pPr>
        <w:spacing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6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Международные провайдеры: </w:t>
      </w:r>
    </w:p>
    <w:p w:rsidR="009670FC" w:rsidRPr="00F165C8" w:rsidRDefault="009670FC" w:rsidP="009670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GAFTA – 2 пробы, PORTAL (МАРС) – 8 проб.</w:t>
      </w:r>
    </w:p>
    <w:p w:rsidR="00795FE1" w:rsidRPr="00F165C8" w:rsidRDefault="009670FC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езультаты удовлетворительные</w:t>
      </w:r>
      <w:r w:rsidR="00663D71" w:rsidRPr="00F165C8">
        <w:rPr>
          <w:rFonts w:ascii="Times New Roman" w:eastAsia="Times New Roman" w:hAnsi="Times New Roman" w:cs="Times New Roman"/>
          <w:sz w:val="24"/>
          <w:szCs w:val="24"/>
        </w:rPr>
        <w:t xml:space="preserve">, обрабатываются </w:t>
      </w:r>
      <w:r w:rsidR="00795FE1" w:rsidRPr="00F165C8">
        <w:rPr>
          <w:rFonts w:ascii="Times New Roman" w:eastAsia="Times New Roman" w:hAnsi="Times New Roman" w:cs="Times New Roman"/>
          <w:sz w:val="24"/>
          <w:szCs w:val="24"/>
        </w:rPr>
        <w:t>МСИ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втономн</w:t>
      </w:r>
      <w:r w:rsidR="00663D71" w:rsidRPr="00F165C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</w:t>
      </w:r>
      <w:r w:rsidR="00663D71" w:rsidRPr="00F165C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организац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D71" w:rsidRPr="00F165C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"Российская система качетсв", ФГБУ «ВНИИЗЖ»</w:t>
      </w:r>
      <w:r w:rsidR="00663D71" w:rsidRPr="00F165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D71" w:rsidRPr="00F165C8">
        <w:rPr>
          <w:rFonts w:ascii="Times New Roman" w:eastAsia="Times New Roman" w:hAnsi="Times New Roman" w:cs="Times New Roman"/>
          <w:sz w:val="24"/>
          <w:szCs w:val="24"/>
        </w:rPr>
        <w:t>GAFTA</w:t>
      </w:r>
      <w:r w:rsidR="00663D71" w:rsidRPr="00F165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Всего обучено 14 человек, против 33 в 1 квартале 2019 г., из них:</w:t>
      </w:r>
    </w:p>
    <w:p w:rsidR="00795FE1" w:rsidRPr="00F165C8" w:rsidRDefault="00795FE1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-РФ г. Москва, ФГБУ «ВГНКИ» - 1 человек;</w:t>
      </w:r>
    </w:p>
    <w:p w:rsidR="00795FE1" w:rsidRPr="00F165C8" w:rsidRDefault="00795FE1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165C8">
        <w:rPr>
          <w:rFonts w:ascii="Times New Roman" w:hAnsi="Times New Roman" w:cs="Times New Roman"/>
        </w:rPr>
        <w:t>РФ г. Казань, ФГБНУ «Федеральный центр токсикологической, радиационной и биологической безопасности»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- 3 человека;</w:t>
      </w:r>
    </w:p>
    <w:p w:rsidR="00795FE1" w:rsidRPr="00F165C8" w:rsidRDefault="00795FE1" w:rsidP="00795FE1">
      <w:pPr>
        <w:spacing w:line="240" w:lineRule="auto"/>
        <w:jc w:val="both"/>
        <w:rPr>
          <w:rFonts w:ascii="Times New Roman" w:hAnsi="Times New Roman" w:cs="Times New Roman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65C8">
        <w:rPr>
          <w:rFonts w:ascii="Times New Roman" w:hAnsi="Times New Roman" w:cs="Times New Roman"/>
        </w:rPr>
        <w:t xml:space="preserve"> РФ г. Москва, ФГБУ «Федеральный центр оценки безопасности и качества зерна и продуктов его переработки» - 2 человека;</w:t>
      </w:r>
    </w:p>
    <w:p w:rsidR="00795FE1" w:rsidRPr="00F165C8" w:rsidRDefault="00795FE1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</w:rPr>
        <w:t>- РФ г. Москва, ФГБУ "ЦНМВЛ"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- 1 человек;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- 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Учебный Центр ФГБУ «Краснодарская МВЛ» - 7 человек.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795FE1" w:rsidRPr="00F165C8" w:rsidRDefault="00795FE1" w:rsidP="00202E7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65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Отчет о результатах СМК за 1 квартал 2020 года</w:t>
      </w:r>
    </w:p>
    <w:p w:rsidR="00795FE1" w:rsidRPr="00F165C8" w:rsidRDefault="00795FE1" w:rsidP="00202E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За отчетный период:</w:t>
      </w:r>
    </w:p>
    <w:p w:rsidR="00795FE1" w:rsidRPr="00F165C8" w:rsidRDefault="00795FE1" w:rsidP="00202E7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5C8">
        <w:rPr>
          <w:rFonts w:ascii="Times New Roman" w:eastAsia="Calibri" w:hAnsi="Times New Roman" w:cs="Times New Roman"/>
          <w:sz w:val="24"/>
          <w:szCs w:val="24"/>
        </w:rPr>
        <w:t xml:space="preserve">- проведен анализ системы менеджмента качества за 2019 год со стороны высшего руководства в соответствии с требованиями ГОСТ </w:t>
      </w:r>
      <w:r w:rsidRPr="00F165C8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F165C8">
        <w:rPr>
          <w:rFonts w:ascii="Times New Roman" w:eastAsia="Calibri" w:hAnsi="Times New Roman" w:cs="Times New Roman"/>
          <w:sz w:val="24"/>
          <w:szCs w:val="24"/>
        </w:rPr>
        <w:t>/</w:t>
      </w:r>
      <w:r w:rsidRPr="00F165C8">
        <w:rPr>
          <w:rFonts w:ascii="Times New Roman" w:eastAsia="Calibri" w:hAnsi="Times New Roman" w:cs="Times New Roman"/>
          <w:sz w:val="24"/>
          <w:szCs w:val="24"/>
          <w:lang w:val="en-US"/>
        </w:rPr>
        <w:t>IEC</w:t>
      </w:r>
      <w:r w:rsidRPr="00F165C8">
        <w:rPr>
          <w:rFonts w:ascii="Times New Roman" w:eastAsia="Calibri" w:hAnsi="Times New Roman" w:cs="Times New Roman"/>
          <w:sz w:val="24"/>
          <w:szCs w:val="24"/>
        </w:rPr>
        <w:t xml:space="preserve"> 17025-2019 «Общие требования к испытательным и калибровочным лабораториям», п. 8.9 и Приказа Минэкономразвития РФ от 30 мая 2014 года № 326 «Об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аккредитации», п. 23.10 б на основании сведений, предоставленных начальником отдела по качеству и зав. отделами Испытательного центра ФГБУ «Краснодарская МВЛ»;</w:t>
      </w:r>
    </w:p>
    <w:p w:rsidR="00795FE1" w:rsidRPr="00F165C8" w:rsidRDefault="00795FE1" w:rsidP="00202E7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5C8">
        <w:rPr>
          <w:rFonts w:ascii="Times New Roman" w:eastAsia="Calibri" w:hAnsi="Times New Roman" w:cs="Times New Roman"/>
          <w:sz w:val="24"/>
          <w:szCs w:val="24"/>
        </w:rPr>
        <w:t xml:space="preserve">- проанализировано на пригодность и соответствие критериям аккредитации, ГОСТ </w:t>
      </w:r>
      <w:r w:rsidRPr="00F165C8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F165C8">
        <w:rPr>
          <w:rFonts w:ascii="Times New Roman" w:eastAsia="Calibri" w:hAnsi="Times New Roman" w:cs="Times New Roman"/>
          <w:sz w:val="24"/>
          <w:szCs w:val="24"/>
        </w:rPr>
        <w:t>/</w:t>
      </w:r>
      <w:r w:rsidRPr="00F165C8">
        <w:rPr>
          <w:rFonts w:ascii="Times New Roman" w:eastAsia="Calibri" w:hAnsi="Times New Roman" w:cs="Times New Roman"/>
          <w:sz w:val="24"/>
          <w:szCs w:val="24"/>
          <w:lang w:val="en-US"/>
        </w:rPr>
        <w:t>IEC</w:t>
      </w:r>
      <w:r w:rsidRPr="00F165C8">
        <w:rPr>
          <w:rFonts w:ascii="Times New Roman" w:eastAsia="Calibri" w:hAnsi="Times New Roman" w:cs="Times New Roman"/>
          <w:sz w:val="24"/>
          <w:szCs w:val="24"/>
        </w:rPr>
        <w:t xml:space="preserve"> 17025-2019 «Заявление о политике в области качества», утв. 20.11.2019 (протокол совещания у директора № 3 от 31.01.2020). Документ был переиздан и утвержден от 01.12.2019 с учетом новой редакции стандарта. Также в соответствии с новыми требования международного стандарта был разработан новый документ – Заявление о независимости, беспристрастности и конфиденциальности, которое подписано Директором и руководителем ИЦ от 01.12.2019.</w:t>
      </w:r>
    </w:p>
    <w:p w:rsidR="00795FE1" w:rsidRPr="00F165C8" w:rsidRDefault="00795FE1" w:rsidP="00202E7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5C8">
        <w:rPr>
          <w:rFonts w:ascii="Times New Roman" w:eastAsia="Calibri" w:hAnsi="Times New Roman" w:cs="Times New Roman"/>
          <w:sz w:val="24"/>
          <w:szCs w:val="24"/>
        </w:rPr>
        <w:t xml:space="preserve">- разработаны и утверждены по 13 отделам Испытательного центра: «Цели в области качества на 2020 год», планы улучшения системы менеджмента качества по отделам ИЦ, а также представлены заявки на обучение/повышения квалификации сотрудников. Для обеспечения качества проводимых испытаний разработаны и утверждены планы участия в межлабораторных сравнительных испытаниях, план валидации методов, а также планы проведения внутрилабораторного контроля на текущий год. В соответствии с новыми требованиями стандарта разработан План мероприятий по воздействию на риски. </w:t>
      </w:r>
    </w:p>
    <w:p w:rsidR="00795FE1" w:rsidRPr="00F165C8" w:rsidRDefault="00795FE1" w:rsidP="00202E7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5C8">
        <w:rPr>
          <w:rFonts w:ascii="Times New Roman" w:eastAsia="Calibri" w:hAnsi="Times New Roman" w:cs="Times New Roman"/>
          <w:sz w:val="24"/>
          <w:szCs w:val="24"/>
        </w:rPr>
        <w:t>- проведена оценка поставщиков за 1 квартал 2020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795FE1" w:rsidRPr="00F165C8" w:rsidRDefault="00795FE1" w:rsidP="00202E79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Calibri" w:hAnsi="Times New Roman" w:cs="Times New Roman"/>
          <w:sz w:val="24"/>
          <w:szCs w:val="24"/>
        </w:rPr>
        <w:t xml:space="preserve">- В 1 квартале 2020 года в ИЦ ФГБУ «Краснодарская МВЛ» успешно завершена государственная услуга по № 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11353 ГУ от 16.08.2019 и получен приказ от 30.01.2020 № Ра «О расширении области аккредитации ИЦ ФГБУ «Краснодарская МВЛ»». </w:t>
      </w:r>
    </w:p>
    <w:p w:rsidR="00795FE1" w:rsidRPr="00F165C8" w:rsidRDefault="00795FE1" w:rsidP="00202E7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В настоящий период согласно Федеральному закону № 412 «Об аккредитации» направлен пакет документов для прохождения процедуры подтверждения компетентности с расширением области аккредитации в рамках подтверждения 5 летнего периода аккредитации. Контроль присвоения номера государственной услуги.</w:t>
      </w:r>
    </w:p>
    <w:p w:rsidR="00795FE1" w:rsidRPr="00F165C8" w:rsidRDefault="00795FE1" w:rsidP="00202E7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5C8">
        <w:rPr>
          <w:rFonts w:ascii="Times New Roman" w:eastAsia="Calibri" w:hAnsi="Times New Roman" w:cs="Times New Roman"/>
          <w:sz w:val="24"/>
          <w:szCs w:val="24"/>
        </w:rPr>
        <w:t xml:space="preserve">- заведующими отделами и ответственными сотрудниками за внедрение системы менеджмента в отделах проведена работа по актуализации документов системы менеджмента качества 4 уровня (РИ, СОП, ВИ). </w:t>
      </w:r>
    </w:p>
    <w:p w:rsidR="00795FE1" w:rsidRPr="00F165C8" w:rsidRDefault="00795FE1" w:rsidP="00202E79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5C8">
        <w:rPr>
          <w:rFonts w:ascii="Times New Roman" w:eastAsia="Calibri" w:hAnsi="Times New Roman" w:cs="Times New Roman"/>
          <w:sz w:val="24"/>
          <w:szCs w:val="24"/>
        </w:rPr>
        <w:t>- за текущий период проведено 5 внутренних обучений для вновь пришедших сотрудников ИЦ (протокол № 1 от 09.01.2020, № 2 от 13.01.2020, № 3 от 22.01.2020, № 4 от 03.02.2020, № 5 от 16.03.2020).</w:t>
      </w:r>
    </w:p>
    <w:p w:rsidR="00795FE1" w:rsidRPr="00F165C8" w:rsidRDefault="00795FE1" w:rsidP="00202E79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5C8">
        <w:rPr>
          <w:rFonts w:ascii="Times New Roman" w:eastAsia="Calibri" w:hAnsi="Times New Roman" w:cs="Times New Roman"/>
          <w:sz w:val="24"/>
          <w:szCs w:val="24"/>
        </w:rPr>
        <w:t xml:space="preserve">- проведено за отчетный период 9 плановых внутренних аудита согласно программы на 2020 год по контролю соблюдения требований биологической безопасности. Результаты аудита оформлены согласно ДП «Проведение внутреннего аудита».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Объективный анализ увеличения или уменьшения производственных показателей:</w:t>
      </w:r>
    </w:p>
    <w:p w:rsidR="00795FE1" w:rsidRPr="00F165C8" w:rsidRDefault="009D3128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95FE1" w:rsidRPr="00F165C8">
        <w:rPr>
          <w:rFonts w:ascii="Times New Roman" w:eastAsia="Times New Roman" w:hAnsi="Times New Roman" w:cs="Times New Roman"/>
          <w:sz w:val="24"/>
          <w:szCs w:val="24"/>
        </w:rPr>
        <w:t xml:space="preserve">Анализируя цифры в сравнении с 2019 годом, прослеживается отрицательная динамика по количеству проведенных исследований на 5330, что на 8,66 % меньше, чем в 2019 году. Количество положительных проб уменьшилось на 47,6%, количество положительных исследований – на 55,3 %.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6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Процент выявлений в 1 квартале 2020 года составил </w:t>
      </w:r>
      <w:r w:rsidR="009D3128" w:rsidRPr="00F165C8">
        <w:rPr>
          <w:rFonts w:ascii="Times New Roman" w:eastAsia="Times New Roman" w:hAnsi="Times New Roman" w:cs="Times New Roman"/>
          <w:sz w:val="24"/>
          <w:szCs w:val="24"/>
          <w:u w:val="single"/>
        </w:rPr>
        <w:t>4,3</w:t>
      </w:r>
      <w:r w:rsidRPr="00F165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% против 7,0 % в 1 квартале 2019. </w:t>
      </w:r>
    </w:p>
    <w:p w:rsidR="009D3128" w:rsidRPr="00F165C8" w:rsidRDefault="009D3128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795FE1" w:rsidRPr="00F165C8">
        <w:rPr>
          <w:rFonts w:ascii="Times New Roman" w:eastAsia="Times New Roman" w:hAnsi="Times New Roman" w:cs="Times New Roman"/>
          <w:sz w:val="24"/>
          <w:szCs w:val="24"/>
        </w:rPr>
        <w:t>По количеству поступивших проб наблюдается отрицательная динамика (-1773) за счет уменьшения проб в рамках выполнения госработ по диагностическому направлению.</w:t>
      </w:r>
    </w:p>
    <w:p w:rsidR="005B7EA7" w:rsidRPr="00F165C8" w:rsidRDefault="005B7EA7" w:rsidP="00243E2D">
      <w:pPr>
        <w:spacing w:line="276" w:lineRule="auto"/>
        <w:ind w:left="-426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F165C8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Перспективы развития и предложения по повышению эффективности </w:t>
      </w:r>
      <w:r w:rsidRPr="00F165C8">
        <w:rPr>
          <w:rFonts w:ascii="Times New Roman" w:hAnsi="Times New Roman" w:cs="Times New Roman"/>
          <w:b/>
          <w:i/>
          <w:sz w:val="24"/>
          <w:szCs w:val="24"/>
        </w:rPr>
        <w:t>работы учреждения.</w:t>
      </w:r>
    </w:p>
    <w:p w:rsidR="00A973CF" w:rsidRPr="00F165C8" w:rsidRDefault="00A973CF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243E2D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ройти плановый инспекционный контроль в Немецком органе по аккредитации DAkkS 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973CF" w:rsidRPr="00F165C8" w:rsidRDefault="00243E2D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2. П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одготовить пакет документов для подтверждения компетентности (5 лет ПК), направить в Росаккредитацию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</w:t>
      </w:r>
    </w:p>
    <w:p w:rsidR="00A973CF" w:rsidRPr="00F165C8" w:rsidRDefault="00243E2D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3. П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ройти процедуру расширения области аккредитации по направлению пищевой безопасности. (в т.ч. и реализации Приказа РСН № 03.02.2020 № 14</w:t>
      </w:r>
      <w:bookmarkStart w:id="0" w:name="_GoBack"/>
      <w:bookmarkEnd w:id="0"/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973CF" w:rsidRPr="00F165C8" w:rsidRDefault="00243E2D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Продолжить развитие направления по освоению арбитражных методов испытаний с использованием высокоэффективной жидкостной хромато-масс-спектрометрии и поисковому анализу остатков ветеринарных препаратов в пищевых продуктах, кормах, </w:t>
      </w:r>
      <w:r w:rsidR="00F165C8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сырье.</w:t>
      </w:r>
    </w:p>
    <w:p w:rsidR="00243E2D" w:rsidRPr="00F165C8" w:rsidRDefault="00243E2D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направления в рамках федерального проекта «Экспорт.Продукция АПК»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973CF" w:rsidRPr="00F165C8" w:rsidRDefault="00243E2D" w:rsidP="00243E2D">
      <w:pPr>
        <w:spacing w:line="276" w:lineRule="auto"/>
        <w:ind w:left="-284" w:right="57" w:hanging="142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развитие направления по оценке подлинности и выявлению фальсификаций в молочной продукции и кормах.</w:t>
      </w:r>
      <w:r w:rsidR="00A973CF" w:rsidRPr="00F16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3CF" w:rsidRPr="00F165C8" w:rsidRDefault="00243E2D" w:rsidP="00243E2D">
      <w:pPr>
        <w:spacing w:line="276" w:lineRule="auto"/>
        <w:ind w:left="-284" w:right="57" w:hanging="142"/>
        <w:rPr>
          <w:rFonts w:ascii="Times New Roman" w:eastAsia="SimSu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>7</w:t>
      </w:r>
      <w:r w:rsidR="00A973CF" w:rsidRPr="00F165C8">
        <w:rPr>
          <w:rFonts w:ascii="Times New Roman" w:hAnsi="Times New Roman" w:cs="Times New Roman"/>
          <w:sz w:val="24"/>
          <w:szCs w:val="24"/>
        </w:rPr>
        <w:t>.</w:t>
      </w:r>
      <w:r w:rsidRPr="00F165C8">
        <w:rPr>
          <w:rFonts w:ascii="Times New Roman" w:hAnsi="Times New Roman" w:cs="Times New Roman"/>
          <w:sz w:val="24"/>
          <w:szCs w:val="24"/>
        </w:rPr>
        <w:t xml:space="preserve"> </w:t>
      </w:r>
      <w:r w:rsidR="00A973CF" w:rsidRPr="00F165C8">
        <w:rPr>
          <w:rFonts w:ascii="Times New Roman" w:hAnsi="Times New Roman" w:cs="Times New Roman"/>
          <w:sz w:val="24"/>
          <w:szCs w:val="24"/>
        </w:rPr>
        <w:t>Продолжить развитие направления по производственному контролю нестерильных лекарственных препаратов и субстанций по заявкам фирм-</w:t>
      </w:r>
      <w:r w:rsidR="00F165C8" w:rsidRPr="00F165C8">
        <w:rPr>
          <w:rFonts w:ascii="Times New Roman" w:hAnsi="Times New Roman" w:cs="Times New Roman"/>
          <w:sz w:val="24"/>
          <w:szCs w:val="24"/>
        </w:rPr>
        <w:t>изготовителей</w:t>
      </w:r>
      <w:r w:rsidR="00F165C8" w:rsidRPr="00F165C8">
        <w:rPr>
          <w:rFonts w:ascii="Times New Roman" w:eastAsia="SimSun" w:hAnsi="Times New Roman" w:cs="Times New Roman"/>
          <w:sz w:val="24"/>
          <w:szCs w:val="24"/>
        </w:rPr>
        <w:t>.</w:t>
      </w:r>
    </w:p>
    <w:p w:rsidR="00A973CF" w:rsidRPr="00F165C8" w:rsidRDefault="00243E2D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65C8">
        <w:rPr>
          <w:rFonts w:ascii="Times New Roman" w:eastAsia="SimSun" w:hAnsi="Times New Roman" w:cs="Times New Roman"/>
          <w:sz w:val="24"/>
          <w:szCs w:val="24"/>
        </w:rPr>
        <w:t>8</w:t>
      </w:r>
      <w:r w:rsidR="00A973CF" w:rsidRPr="00F165C8">
        <w:rPr>
          <w:rFonts w:ascii="Times New Roman" w:eastAsia="SimSun" w:hAnsi="Times New Roman" w:cs="Times New Roman"/>
          <w:sz w:val="24"/>
          <w:szCs w:val="24"/>
        </w:rPr>
        <w:t xml:space="preserve">. </w:t>
      </w:r>
      <w:r w:rsidR="00A973CF" w:rsidRPr="00F165C8">
        <w:rPr>
          <w:rFonts w:ascii="Times New Roman" w:eastAsia="SimSun" w:hAnsi="Times New Roman" w:cs="Times New Roman"/>
          <w:sz w:val="24"/>
          <w:szCs w:val="24"/>
        </w:rPr>
        <w:t>Развитие направления в</w:t>
      </w:r>
      <w:r w:rsidR="00A973CF" w:rsidRPr="00F165C8">
        <w:rPr>
          <w:rFonts w:ascii="Times New Roman" w:hAnsi="Times New Roman" w:cs="Times New Roman"/>
          <w:sz w:val="24"/>
          <w:szCs w:val="24"/>
        </w:rPr>
        <w:t xml:space="preserve"> части контроля остаточных количеств пестицидов в пищевых продуктах, кормах, зерне с использованием газовой масс-спектрометрии.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973CF" w:rsidRPr="00F165C8" w:rsidRDefault="00243E2D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Реконструкция комплекса лабораторных помещений для создания лаборатории диагностического направления соответствующего уровня </w:t>
      </w:r>
      <w:r w:rsidR="00F165C8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защиты.</w:t>
      </w:r>
    </w:p>
    <w:p w:rsidR="00243E2D" w:rsidRPr="00F165C8" w:rsidRDefault="00243E2D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3CF"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Обеспечить достоверность выдаваемых результатов лабораторных исследований.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973CF" w:rsidRPr="00F165C8" w:rsidRDefault="00243E2D" w:rsidP="00243E2D">
      <w:pPr>
        <w:spacing w:line="276" w:lineRule="auto"/>
        <w:ind w:left="-284" w:right="57" w:hanging="142"/>
        <w:rPr>
          <w:rFonts w:ascii="Times New Roman" w:hAnsi="Times New Roman" w:cs="Times New Roman"/>
          <w:sz w:val="24"/>
          <w:szCs w:val="24"/>
        </w:rPr>
      </w:pP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 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Расширение видов деятельности Учреждения</w:t>
      </w:r>
      <w:r w:rsidRPr="00F165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15E7E" w:rsidRPr="00F165C8" w:rsidRDefault="00115E7E" w:rsidP="00243E2D">
      <w:pPr>
        <w:spacing w:line="276" w:lineRule="auto"/>
        <w:ind w:right="-512" w:hanging="14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115E7E" w:rsidRPr="00F165C8" w:rsidSect="00607F37">
      <w:pgSz w:w="11906" w:h="16838"/>
      <w:pgMar w:top="425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E1" w:rsidRDefault="00795FE1" w:rsidP="00F34E08">
      <w:pPr>
        <w:spacing w:line="240" w:lineRule="auto"/>
      </w:pPr>
      <w:r>
        <w:separator/>
      </w:r>
    </w:p>
  </w:endnote>
  <w:endnote w:type="continuationSeparator" w:id="0">
    <w:p w:rsidR="00795FE1" w:rsidRDefault="00795FE1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E1" w:rsidRDefault="00795FE1" w:rsidP="00F34E08">
      <w:pPr>
        <w:spacing w:line="240" w:lineRule="auto"/>
      </w:pPr>
      <w:r>
        <w:separator/>
      </w:r>
    </w:p>
  </w:footnote>
  <w:footnote w:type="continuationSeparator" w:id="0">
    <w:p w:rsidR="00795FE1" w:rsidRDefault="00795FE1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5"/>
  </w:num>
  <w:num w:numId="14">
    <w:abstractNumId w:val="16"/>
  </w:num>
  <w:num w:numId="15">
    <w:abstractNumId w:val="7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21513"/>
    <w:rsid w:val="000245BA"/>
    <w:rsid w:val="0003149E"/>
    <w:rsid w:val="00037479"/>
    <w:rsid w:val="00046945"/>
    <w:rsid w:val="00052EB0"/>
    <w:rsid w:val="00077937"/>
    <w:rsid w:val="000A5322"/>
    <w:rsid w:val="000A56B2"/>
    <w:rsid w:val="000C3A3B"/>
    <w:rsid w:val="000C6D97"/>
    <w:rsid w:val="000D3A77"/>
    <w:rsid w:val="000D43C4"/>
    <w:rsid w:val="000D4498"/>
    <w:rsid w:val="000E37D6"/>
    <w:rsid w:val="000E5176"/>
    <w:rsid w:val="000E65A0"/>
    <w:rsid w:val="0010567D"/>
    <w:rsid w:val="00115E7E"/>
    <w:rsid w:val="0014700E"/>
    <w:rsid w:val="00157602"/>
    <w:rsid w:val="001629BD"/>
    <w:rsid w:val="00175096"/>
    <w:rsid w:val="001905A9"/>
    <w:rsid w:val="001A3EEF"/>
    <w:rsid w:val="001A6B77"/>
    <w:rsid w:val="001B778F"/>
    <w:rsid w:val="001D0700"/>
    <w:rsid w:val="001E58A8"/>
    <w:rsid w:val="001E7C26"/>
    <w:rsid w:val="00202E79"/>
    <w:rsid w:val="00203B05"/>
    <w:rsid w:val="00222250"/>
    <w:rsid w:val="00232BC9"/>
    <w:rsid w:val="00237112"/>
    <w:rsid w:val="00243E2D"/>
    <w:rsid w:val="00245D39"/>
    <w:rsid w:val="00274C33"/>
    <w:rsid w:val="00276A7B"/>
    <w:rsid w:val="002A1B0E"/>
    <w:rsid w:val="002A6A29"/>
    <w:rsid w:val="002E04DD"/>
    <w:rsid w:val="002F7FFC"/>
    <w:rsid w:val="00307D74"/>
    <w:rsid w:val="0031037E"/>
    <w:rsid w:val="00312973"/>
    <w:rsid w:val="00317687"/>
    <w:rsid w:val="003201D0"/>
    <w:rsid w:val="003316F9"/>
    <w:rsid w:val="0037160C"/>
    <w:rsid w:val="003748AF"/>
    <w:rsid w:val="00376F6A"/>
    <w:rsid w:val="00386EF6"/>
    <w:rsid w:val="00391FD9"/>
    <w:rsid w:val="0039232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6441"/>
    <w:rsid w:val="00400E2D"/>
    <w:rsid w:val="0041292F"/>
    <w:rsid w:val="00446D73"/>
    <w:rsid w:val="00490E04"/>
    <w:rsid w:val="004B0E42"/>
    <w:rsid w:val="004C0967"/>
    <w:rsid w:val="004D09B2"/>
    <w:rsid w:val="004D65C8"/>
    <w:rsid w:val="004E4D55"/>
    <w:rsid w:val="004E79F0"/>
    <w:rsid w:val="0052061E"/>
    <w:rsid w:val="00520BB0"/>
    <w:rsid w:val="00553D90"/>
    <w:rsid w:val="00577140"/>
    <w:rsid w:val="00582D11"/>
    <w:rsid w:val="005929D2"/>
    <w:rsid w:val="005A248D"/>
    <w:rsid w:val="005A306E"/>
    <w:rsid w:val="005A3087"/>
    <w:rsid w:val="005A7A23"/>
    <w:rsid w:val="005B3A4A"/>
    <w:rsid w:val="005B5118"/>
    <w:rsid w:val="005B51ED"/>
    <w:rsid w:val="005B7EA7"/>
    <w:rsid w:val="005D190C"/>
    <w:rsid w:val="005E5FCF"/>
    <w:rsid w:val="0060467B"/>
    <w:rsid w:val="00607F37"/>
    <w:rsid w:val="00623930"/>
    <w:rsid w:val="006501E7"/>
    <w:rsid w:val="006555B9"/>
    <w:rsid w:val="00663D71"/>
    <w:rsid w:val="00670E99"/>
    <w:rsid w:val="006760FA"/>
    <w:rsid w:val="0068019D"/>
    <w:rsid w:val="00686840"/>
    <w:rsid w:val="00693D2A"/>
    <w:rsid w:val="0069678C"/>
    <w:rsid w:val="006A0286"/>
    <w:rsid w:val="006A280C"/>
    <w:rsid w:val="006C17F3"/>
    <w:rsid w:val="006D078C"/>
    <w:rsid w:val="006D3F05"/>
    <w:rsid w:val="006E0FE9"/>
    <w:rsid w:val="00700E36"/>
    <w:rsid w:val="00706562"/>
    <w:rsid w:val="00707446"/>
    <w:rsid w:val="00707D6E"/>
    <w:rsid w:val="00710998"/>
    <w:rsid w:val="00712498"/>
    <w:rsid w:val="00734F61"/>
    <w:rsid w:val="00747EB7"/>
    <w:rsid w:val="00764540"/>
    <w:rsid w:val="00767C38"/>
    <w:rsid w:val="00773B12"/>
    <w:rsid w:val="00780950"/>
    <w:rsid w:val="00795FE1"/>
    <w:rsid w:val="00797181"/>
    <w:rsid w:val="007A0D94"/>
    <w:rsid w:val="007F37ED"/>
    <w:rsid w:val="007F6B1B"/>
    <w:rsid w:val="00803809"/>
    <w:rsid w:val="00805F51"/>
    <w:rsid w:val="00807EC1"/>
    <w:rsid w:val="0081553A"/>
    <w:rsid w:val="008216F9"/>
    <w:rsid w:val="00823C00"/>
    <w:rsid w:val="008264E3"/>
    <w:rsid w:val="00841311"/>
    <w:rsid w:val="00844327"/>
    <w:rsid w:val="00861D8C"/>
    <w:rsid w:val="00874267"/>
    <w:rsid w:val="0088053E"/>
    <w:rsid w:val="00881207"/>
    <w:rsid w:val="00895D7F"/>
    <w:rsid w:val="008A6300"/>
    <w:rsid w:val="008B518A"/>
    <w:rsid w:val="008C75A3"/>
    <w:rsid w:val="008F1850"/>
    <w:rsid w:val="008F1DA2"/>
    <w:rsid w:val="00903F09"/>
    <w:rsid w:val="009110ED"/>
    <w:rsid w:val="0091246A"/>
    <w:rsid w:val="0091703B"/>
    <w:rsid w:val="00936FFA"/>
    <w:rsid w:val="00944094"/>
    <w:rsid w:val="00962B39"/>
    <w:rsid w:val="009670FC"/>
    <w:rsid w:val="00974CA7"/>
    <w:rsid w:val="0098489B"/>
    <w:rsid w:val="00995495"/>
    <w:rsid w:val="009A6EE1"/>
    <w:rsid w:val="009B4C45"/>
    <w:rsid w:val="009B68E5"/>
    <w:rsid w:val="009D3128"/>
    <w:rsid w:val="009D501E"/>
    <w:rsid w:val="009E0875"/>
    <w:rsid w:val="009F72CE"/>
    <w:rsid w:val="00A13DA4"/>
    <w:rsid w:val="00A16A90"/>
    <w:rsid w:val="00A208D9"/>
    <w:rsid w:val="00A37530"/>
    <w:rsid w:val="00A62745"/>
    <w:rsid w:val="00A70822"/>
    <w:rsid w:val="00A87E6E"/>
    <w:rsid w:val="00A973CF"/>
    <w:rsid w:val="00AA7989"/>
    <w:rsid w:val="00AB25E7"/>
    <w:rsid w:val="00AB7AA9"/>
    <w:rsid w:val="00AC5CD5"/>
    <w:rsid w:val="00AD0339"/>
    <w:rsid w:val="00AD31B3"/>
    <w:rsid w:val="00AD3313"/>
    <w:rsid w:val="00AE32AD"/>
    <w:rsid w:val="00AE5D33"/>
    <w:rsid w:val="00B04DF9"/>
    <w:rsid w:val="00B06A33"/>
    <w:rsid w:val="00B304A0"/>
    <w:rsid w:val="00B37BAC"/>
    <w:rsid w:val="00B426B1"/>
    <w:rsid w:val="00B537AE"/>
    <w:rsid w:val="00B808D1"/>
    <w:rsid w:val="00B80F23"/>
    <w:rsid w:val="00B864E8"/>
    <w:rsid w:val="00B91BD3"/>
    <w:rsid w:val="00B93E86"/>
    <w:rsid w:val="00BA7F9D"/>
    <w:rsid w:val="00BB17A4"/>
    <w:rsid w:val="00BB7B97"/>
    <w:rsid w:val="00BC11D8"/>
    <w:rsid w:val="00BD2B35"/>
    <w:rsid w:val="00BD6F47"/>
    <w:rsid w:val="00BE00F7"/>
    <w:rsid w:val="00BF0A2B"/>
    <w:rsid w:val="00C14439"/>
    <w:rsid w:val="00C1648D"/>
    <w:rsid w:val="00C26C0B"/>
    <w:rsid w:val="00C43324"/>
    <w:rsid w:val="00C44691"/>
    <w:rsid w:val="00C47BD6"/>
    <w:rsid w:val="00C56599"/>
    <w:rsid w:val="00C64243"/>
    <w:rsid w:val="00C827CB"/>
    <w:rsid w:val="00C82E27"/>
    <w:rsid w:val="00C85633"/>
    <w:rsid w:val="00C85CE6"/>
    <w:rsid w:val="00C86B1D"/>
    <w:rsid w:val="00CC315C"/>
    <w:rsid w:val="00CD4A41"/>
    <w:rsid w:val="00CE1609"/>
    <w:rsid w:val="00D1715C"/>
    <w:rsid w:val="00D5749C"/>
    <w:rsid w:val="00D82132"/>
    <w:rsid w:val="00D86C9B"/>
    <w:rsid w:val="00DA5E97"/>
    <w:rsid w:val="00DB3B63"/>
    <w:rsid w:val="00DB5ECE"/>
    <w:rsid w:val="00DB7E53"/>
    <w:rsid w:val="00DC493D"/>
    <w:rsid w:val="00DC67C7"/>
    <w:rsid w:val="00E00122"/>
    <w:rsid w:val="00E277CD"/>
    <w:rsid w:val="00E35CB1"/>
    <w:rsid w:val="00E520AF"/>
    <w:rsid w:val="00ED002D"/>
    <w:rsid w:val="00ED32E4"/>
    <w:rsid w:val="00F10467"/>
    <w:rsid w:val="00F14087"/>
    <w:rsid w:val="00F14735"/>
    <w:rsid w:val="00F15BF8"/>
    <w:rsid w:val="00F165C8"/>
    <w:rsid w:val="00F34E08"/>
    <w:rsid w:val="00F41CF6"/>
    <w:rsid w:val="00F5027D"/>
    <w:rsid w:val="00F77B21"/>
    <w:rsid w:val="00F80565"/>
    <w:rsid w:val="00F96FF2"/>
    <w:rsid w:val="00FB28B3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D9FB-7201-4A46-9C9E-DF3D2FC7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14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Оксана Владимировна</dc:creator>
  <cp:lastModifiedBy>Чистякова Оксана Владимировна</cp:lastModifiedBy>
  <cp:revision>4</cp:revision>
  <cp:lastPrinted>2020-04-08T14:38:00Z</cp:lastPrinted>
  <dcterms:created xsi:type="dcterms:W3CDTF">2020-04-09T06:54:00Z</dcterms:created>
  <dcterms:modified xsi:type="dcterms:W3CDTF">2020-04-09T12:04:00Z</dcterms:modified>
</cp:coreProperties>
</file>